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5AEF8" w14:textId="5D6CF560" w:rsidR="00273086" w:rsidRPr="00B750B3" w:rsidRDefault="00273086" w:rsidP="00273086">
      <w:pPr>
        <w:pStyle w:val="ac"/>
        <w:rPr>
          <w:rFonts w:eastAsiaTheme="minorEastAsia"/>
          <w:b/>
          <w:bCs/>
          <w:color w:val="auto"/>
          <w:sz w:val="24"/>
          <w:szCs w:val="24"/>
          <w:lang w:eastAsia="zh-CN"/>
        </w:rPr>
      </w:pPr>
      <w:r w:rsidRPr="00273086">
        <w:rPr>
          <w:b/>
          <w:bCs/>
          <w:color w:val="auto"/>
          <w:sz w:val="24"/>
          <w:szCs w:val="24"/>
        </w:rPr>
        <w:t>3GPP TSG-RAN WG</w:t>
      </w:r>
      <w:r w:rsidR="000F54BF">
        <w:rPr>
          <w:rFonts w:eastAsiaTheme="minorEastAsia" w:hint="eastAsia"/>
          <w:b/>
          <w:bCs/>
          <w:color w:val="auto"/>
          <w:sz w:val="24"/>
          <w:szCs w:val="24"/>
          <w:lang w:eastAsia="zh-CN"/>
        </w:rPr>
        <w:t>3</w:t>
      </w:r>
      <w:r w:rsidRPr="00273086">
        <w:rPr>
          <w:b/>
          <w:bCs/>
          <w:color w:val="auto"/>
          <w:sz w:val="24"/>
          <w:szCs w:val="24"/>
        </w:rPr>
        <w:t xml:space="preserve"> Meeting #12</w:t>
      </w:r>
      <w:r w:rsidR="000F54BF">
        <w:rPr>
          <w:rFonts w:eastAsiaTheme="minorEastAsia" w:hint="eastAsia"/>
          <w:b/>
          <w:bCs/>
          <w:color w:val="auto"/>
          <w:sz w:val="24"/>
          <w:szCs w:val="24"/>
          <w:lang w:eastAsia="zh-CN"/>
        </w:rPr>
        <w:t>5</w:t>
      </w:r>
      <w:r w:rsidR="00706369">
        <w:rPr>
          <w:rFonts w:eastAsiaTheme="minorEastAsia" w:hint="eastAsia"/>
          <w:b/>
          <w:bCs/>
          <w:color w:val="auto"/>
          <w:sz w:val="24"/>
          <w:szCs w:val="24"/>
          <w:lang w:eastAsia="zh-CN"/>
        </w:rPr>
        <w:t>bis</w:t>
      </w:r>
      <w:r w:rsidRPr="00273086">
        <w:rPr>
          <w:b/>
          <w:bCs/>
          <w:color w:val="auto"/>
          <w:sz w:val="24"/>
          <w:szCs w:val="24"/>
        </w:rPr>
        <w:tab/>
      </w:r>
      <w:r>
        <w:rPr>
          <w:rFonts w:eastAsiaTheme="minorEastAsia"/>
          <w:b/>
          <w:bCs/>
          <w:color w:val="auto"/>
          <w:sz w:val="24"/>
          <w:szCs w:val="24"/>
          <w:lang w:eastAsia="zh-CN"/>
        </w:rPr>
        <w:tab/>
      </w:r>
      <w:r>
        <w:rPr>
          <w:rFonts w:eastAsiaTheme="minorEastAsia"/>
          <w:b/>
          <w:bCs/>
          <w:color w:val="auto"/>
          <w:sz w:val="24"/>
          <w:szCs w:val="24"/>
          <w:lang w:eastAsia="zh-CN"/>
        </w:rPr>
        <w:tab/>
      </w:r>
      <w:r>
        <w:rPr>
          <w:rFonts w:eastAsiaTheme="minorEastAsia"/>
          <w:b/>
          <w:bCs/>
          <w:color w:val="auto"/>
          <w:sz w:val="24"/>
          <w:szCs w:val="24"/>
          <w:lang w:eastAsia="zh-CN"/>
        </w:rPr>
        <w:tab/>
      </w:r>
      <w:r>
        <w:rPr>
          <w:rFonts w:eastAsiaTheme="minorEastAsia"/>
          <w:b/>
          <w:bCs/>
          <w:color w:val="auto"/>
          <w:sz w:val="24"/>
          <w:szCs w:val="24"/>
          <w:lang w:eastAsia="zh-CN"/>
        </w:rPr>
        <w:tab/>
      </w:r>
      <w:r>
        <w:rPr>
          <w:rFonts w:eastAsiaTheme="minorEastAsia"/>
          <w:b/>
          <w:bCs/>
          <w:color w:val="auto"/>
          <w:sz w:val="24"/>
          <w:szCs w:val="24"/>
          <w:lang w:eastAsia="zh-CN"/>
        </w:rPr>
        <w:tab/>
      </w:r>
      <w:r w:rsidR="0073245A" w:rsidRPr="0073245A">
        <w:rPr>
          <w:rFonts w:eastAsiaTheme="minorEastAsia"/>
          <w:b/>
          <w:bCs/>
          <w:color w:val="auto"/>
          <w:sz w:val="24"/>
          <w:szCs w:val="24"/>
          <w:lang w:eastAsia="zh-CN"/>
        </w:rPr>
        <w:t>R3-245435</w:t>
      </w:r>
    </w:p>
    <w:p w14:paraId="0567FBEF" w14:textId="33AF9643" w:rsidR="00BF58D1" w:rsidRDefault="00A93827" w:rsidP="00273086">
      <w:pPr>
        <w:pStyle w:val="ac"/>
        <w:rPr>
          <w:rFonts w:eastAsiaTheme="minorEastAsia"/>
          <w:b/>
          <w:bCs/>
          <w:color w:val="auto"/>
          <w:sz w:val="24"/>
          <w:szCs w:val="24"/>
          <w:lang w:eastAsia="zh-CN"/>
        </w:rPr>
      </w:pPr>
      <w:r w:rsidRPr="00A93827">
        <w:rPr>
          <w:b/>
          <w:bCs/>
          <w:color w:val="auto"/>
          <w:sz w:val="24"/>
          <w:szCs w:val="24"/>
        </w:rPr>
        <w:t>Hefei, China, 14</w:t>
      </w:r>
      <w:r w:rsidRPr="00F479BD">
        <w:rPr>
          <w:b/>
          <w:bCs/>
          <w:color w:val="auto"/>
          <w:sz w:val="24"/>
          <w:szCs w:val="24"/>
          <w:vertAlign w:val="superscript"/>
        </w:rPr>
        <w:t>th</w:t>
      </w:r>
      <w:r w:rsidR="00F479BD">
        <w:rPr>
          <w:rFonts w:eastAsiaTheme="minorEastAsia" w:hint="eastAsia"/>
          <w:b/>
          <w:bCs/>
          <w:color w:val="auto"/>
          <w:sz w:val="24"/>
          <w:szCs w:val="24"/>
          <w:lang w:eastAsia="zh-CN"/>
        </w:rPr>
        <w:t xml:space="preserve"> - </w:t>
      </w:r>
      <w:r w:rsidRPr="00A93827">
        <w:rPr>
          <w:b/>
          <w:bCs/>
          <w:color w:val="auto"/>
          <w:sz w:val="24"/>
          <w:szCs w:val="24"/>
        </w:rPr>
        <w:t>18</w:t>
      </w:r>
      <w:r w:rsidRPr="00F479BD">
        <w:rPr>
          <w:b/>
          <w:bCs/>
          <w:color w:val="auto"/>
          <w:sz w:val="24"/>
          <w:szCs w:val="24"/>
          <w:vertAlign w:val="superscript"/>
        </w:rPr>
        <w:t>th</w:t>
      </w:r>
      <w:r w:rsidR="00F479BD">
        <w:rPr>
          <w:rFonts w:eastAsiaTheme="minorEastAsia" w:hint="eastAsia"/>
          <w:b/>
          <w:bCs/>
          <w:color w:val="auto"/>
          <w:sz w:val="24"/>
          <w:szCs w:val="24"/>
          <w:lang w:eastAsia="zh-CN"/>
        </w:rPr>
        <w:t xml:space="preserve"> </w:t>
      </w:r>
      <w:r w:rsidRPr="00A93827">
        <w:rPr>
          <w:b/>
          <w:bCs/>
          <w:color w:val="auto"/>
          <w:sz w:val="24"/>
          <w:szCs w:val="24"/>
        </w:rPr>
        <w:t>October 2024</w:t>
      </w:r>
    </w:p>
    <w:p w14:paraId="1238786D" w14:textId="77777777" w:rsidR="00273086" w:rsidRPr="00273086" w:rsidRDefault="00273086" w:rsidP="00273086">
      <w:pPr>
        <w:pStyle w:val="ac"/>
        <w:rPr>
          <w:rFonts w:eastAsiaTheme="minorEastAsia"/>
          <w:lang w:eastAsia="zh-CN"/>
        </w:rPr>
      </w:pPr>
    </w:p>
    <w:p w14:paraId="061B5772" w14:textId="1BEF648E" w:rsidR="00283E0E" w:rsidRPr="003E4838" w:rsidRDefault="00283E0E" w:rsidP="00057DFB">
      <w:pPr>
        <w:tabs>
          <w:tab w:val="left" w:pos="2110"/>
        </w:tabs>
        <w:ind w:left="1985" w:hanging="1985"/>
        <w:rPr>
          <w:rFonts w:ascii="Arial" w:eastAsiaTheme="minorEastAsia" w:hAnsi="Arial" w:cs="Arial"/>
          <w:b/>
          <w:bCs/>
          <w:sz w:val="24"/>
          <w:lang w:eastAsia="zh-CN"/>
        </w:rPr>
      </w:pPr>
      <w:r w:rsidRPr="00273715">
        <w:rPr>
          <w:rFonts w:ascii="Arial" w:hAnsi="Arial" w:cs="Arial"/>
          <w:b/>
          <w:bCs/>
          <w:sz w:val="24"/>
        </w:rPr>
        <w:t>Agenda item:</w:t>
      </w:r>
      <w:r w:rsidR="006453F5" w:rsidRPr="00273715">
        <w:rPr>
          <w:rFonts w:ascii="Arial" w:hAnsi="Arial" w:cs="Arial"/>
          <w:b/>
          <w:bCs/>
          <w:sz w:val="24"/>
        </w:rPr>
        <w:tab/>
        <w:t xml:space="preserve"> </w:t>
      </w:r>
      <w:r w:rsidR="002872DF">
        <w:rPr>
          <w:rFonts w:ascii="Arial" w:eastAsiaTheme="minorEastAsia" w:hAnsi="Arial" w:cs="Arial" w:hint="eastAsia"/>
          <w:b/>
          <w:bCs/>
          <w:sz w:val="24"/>
          <w:lang w:eastAsia="zh-CN"/>
        </w:rPr>
        <w:t>8.1</w:t>
      </w:r>
    </w:p>
    <w:p w14:paraId="61F6732C" w14:textId="030F872C" w:rsidR="00283E0E" w:rsidRPr="00273715" w:rsidRDefault="00283E0E" w:rsidP="00A77881">
      <w:pPr>
        <w:tabs>
          <w:tab w:val="left" w:pos="2110"/>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bookmarkStart w:id="0" w:name="OLE_LINK1"/>
      <w:bookmarkStart w:id="1" w:name="OLE_LINK2"/>
      <w:bookmarkStart w:id="2" w:name="OLE_LINK3"/>
      <w:bookmarkStart w:id="3" w:name="OLE_LINK36"/>
      <w:r w:rsidR="00A77881">
        <w:rPr>
          <w:rFonts w:ascii="Arial" w:hAnsi="Arial" w:cs="Arial"/>
          <w:b/>
          <w:bCs/>
          <w:sz w:val="24"/>
        </w:rPr>
        <w:t xml:space="preserve"> </w:t>
      </w:r>
      <w:r w:rsidRPr="00273715">
        <w:rPr>
          <w:rFonts w:ascii="Arial" w:hAnsi="Arial" w:cs="Arial"/>
          <w:b/>
          <w:bCs/>
          <w:sz w:val="24"/>
        </w:rPr>
        <w:t>Lenovo</w:t>
      </w:r>
      <w:bookmarkEnd w:id="0"/>
      <w:bookmarkEnd w:id="1"/>
      <w:bookmarkEnd w:id="2"/>
      <w:bookmarkEnd w:id="3"/>
    </w:p>
    <w:p w14:paraId="46AD591E" w14:textId="04252700" w:rsidR="00283E0E" w:rsidRPr="00B507D1" w:rsidRDefault="00283E0E" w:rsidP="00283E0E">
      <w:pPr>
        <w:tabs>
          <w:tab w:val="left" w:pos="1985"/>
        </w:tabs>
        <w:ind w:left="2103" w:hangingChars="873" w:hanging="2103"/>
        <w:rPr>
          <w:rFonts w:ascii="Arial" w:eastAsiaTheme="minorEastAsia" w:hAnsi="Arial" w:cs="Arial"/>
          <w:b/>
          <w:bCs/>
          <w:sz w:val="24"/>
          <w:lang w:eastAsia="zh-CN"/>
        </w:rPr>
      </w:pPr>
      <w:r w:rsidRPr="00273715">
        <w:rPr>
          <w:rFonts w:ascii="Arial" w:hAnsi="Arial" w:cs="Arial"/>
          <w:b/>
          <w:bCs/>
          <w:sz w:val="24"/>
        </w:rPr>
        <w:t>Title:</w:t>
      </w:r>
      <w:r w:rsidRPr="00273715">
        <w:rPr>
          <w:rFonts w:ascii="Arial" w:hAnsi="Arial" w:cs="Arial"/>
          <w:b/>
          <w:bCs/>
          <w:sz w:val="24"/>
        </w:rPr>
        <w:tab/>
      </w:r>
      <w:r w:rsidR="00445316" w:rsidRPr="00445316">
        <w:t xml:space="preserve"> </w:t>
      </w:r>
      <w:r w:rsidR="00445316" w:rsidRPr="00445316">
        <w:rPr>
          <w:rFonts w:ascii="Arial" w:hAnsi="Arial" w:cs="Arial"/>
          <w:b/>
          <w:bCs/>
          <w:sz w:val="24"/>
        </w:rPr>
        <w:t>Discussion on</w:t>
      </w:r>
      <w:r w:rsidR="005B1733">
        <w:rPr>
          <w:rFonts w:ascii="Arial" w:eastAsiaTheme="minorEastAsia" w:hAnsi="Arial" w:cs="Arial" w:hint="eastAsia"/>
          <w:b/>
          <w:bCs/>
          <w:sz w:val="24"/>
          <w:lang w:eastAsia="zh-CN"/>
        </w:rPr>
        <w:t xml:space="preserve"> incoming</w:t>
      </w:r>
      <w:r w:rsidR="00445316" w:rsidRPr="00445316">
        <w:rPr>
          <w:rFonts w:ascii="Arial" w:hAnsi="Arial" w:cs="Arial"/>
          <w:b/>
          <w:bCs/>
          <w:sz w:val="24"/>
        </w:rPr>
        <w:t xml:space="preserve"> </w:t>
      </w:r>
      <w:r w:rsidR="000F54BF" w:rsidRPr="000F54BF">
        <w:rPr>
          <w:rFonts w:ascii="Arial" w:eastAsiaTheme="minorEastAsia" w:hAnsi="Arial" w:cs="Arial"/>
          <w:b/>
          <w:bCs/>
          <w:sz w:val="24"/>
          <w:lang w:eastAsia="zh-CN"/>
        </w:rPr>
        <w:t>LS</w:t>
      </w:r>
      <w:r w:rsidR="005B1733">
        <w:rPr>
          <w:rFonts w:ascii="Arial" w:eastAsiaTheme="minorEastAsia" w:hAnsi="Arial" w:cs="Arial" w:hint="eastAsia"/>
          <w:b/>
          <w:bCs/>
          <w:sz w:val="24"/>
          <w:lang w:eastAsia="zh-CN"/>
        </w:rPr>
        <w:t>s</w:t>
      </w:r>
      <w:r w:rsidR="000F54BF" w:rsidRPr="000F54BF">
        <w:rPr>
          <w:rFonts w:ascii="Arial" w:eastAsiaTheme="minorEastAsia" w:hAnsi="Arial" w:cs="Arial"/>
          <w:b/>
          <w:bCs/>
          <w:sz w:val="24"/>
          <w:lang w:eastAsia="zh-CN"/>
        </w:rPr>
        <w:t xml:space="preserve"> on </w:t>
      </w:r>
      <w:r w:rsidR="005B1733">
        <w:rPr>
          <w:rFonts w:ascii="Arial" w:eastAsiaTheme="minorEastAsia" w:hAnsi="Arial" w:cs="Arial" w:hint="eastAsia"/>
          <w:b/>
          <w:bCs/>
          <w:sz w:val="24"/>
          <w:lang w:eastAsia="zh-CN"/>
        </w:rPr>
        <w:t>XR</w:t>
      </w:r>
    </w:p>
    <w:p w14:paraId="0340B097" w14:textId="4E916104" w:rsidR="00283E0E" w:rsidRPr="00273715" w:rsidRDefault="00283E0E" w:rsidP="00445316">
      <w:pPr>
        <w:tabs>
          <w:tab w:val="left" w:pos="2100"/>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63189B12" w14:textId="2071B48D" w:rsidR="00356451" w:rsidRPr="001F0C65" w:rsidRDefault="00680481" w:rsidP="00D46273">
      <w:pPr>
        <w:spacing w:after="120"/>
        <w:rPr>
          <w:rFonts w:asciiTheme="majorHAnsi" w:eastAsiaTheme="minorEastAsia" w:hAnsiTheme="majorHAnsi"/>
          <w:lang w:eastAsia="zh-CN"/>
        </w:rPr>
      </w:pPr>
      <w:bookmarkStart w:id="4" w:name="_Hlk165995606"/>
      <w:bookmarkStart w:id="5" w:name="OLE_LINK4"/>
      <w:r w:rsidRPr="001F0C65">
        <w:rPr>
          <w:rFonts w:asciiTheme="majorHAnsi" w:eastAsiaTheme="minorEastAsia" w:hAnsiTheme="majorHAnsi"/>
          <w:lang w:eastAsia="zh-CN"/>
        </w:rPr>
        <w:t xml:space="preserve">This paper discusses </w:t>
      </w:r>
      <w:r w:rsidR="00570759" w:rsidRPr="001F0C65">
        <w:rPr>
          <w:rFonts w:asciiTheme="majorHAnsi" w:eastAsiaTheme="minorEastAsia" w:hAnsiTheme="majorHAnsi"/>
          <w:lang w:eastAsia="zh-CN"/>
        </w:rPr>
        <w:t>RAN</w:t>
      </w:r>
      <w:r w:rsidR="003E4838" w:rsidRPr="001F0C65">
        <w:rPr>
          <w:rFonts w:asciiTheme="majorHAnsi" w:eastAsiaTheme="minorEastAsia" w:hAnsiTheme="majorHAnsi"/>
          <w:lang w:eastAsia="zh-CN"/>
        </w:rPr>
        <w:t>3</w:t>
      </w:r>
      <w:r w:rsidR="00570759" w:rsidRPr="001F0C65">
        <w:rPr>
          <w:rFonts w:asciiTheme="majorHAnsi" w:eastAsiaTheme="minorEastAsia" w:hAnsiTheme="majorHAnsi"/>
          <w:lang w:eastAsia="zh-CN"/>
        </w:rPr>
        <w:t xml:space="preserve"> replies </w:t>
      </w:r>
      <w:bookmarkEnd w:id="4"/>
      <w:r w:rsidR="0020638E" w:rsidRPr="001F0C65">
        <w:rPr>
          <w:rFonts w:asciiTheme="majorHAnsi" w:eastAsiaTheme="minorEastAsia" w:hAnsiTheme="majorHAnsi"/>
          <w:lang w:eastAsia="zh-CN"/>
        </w:rPr>
        <w:t>to incoming</w:t>
      </w:r>
      <w:r w:rsidR="00B87E99" w:rsidRPr="001F0C65">
        <w:rPr>
          <w:rFonts w:asciiTheme="majorHAnsi" w:eastAsiaTheme="minorEastAsia" w:hAnsiTheme="majorHAnsi"/>
          <w:lang w:eastAsia="zh-CN"/>
        </w:rPr>
        <w:t xml:space="preserve"> LSs on [1] and [2].</w:t>
      </w:r>
    </w:p>
    <w:bookmarkEnd w:id="5"/>
    <w:p w14:paraId="7D3FE11E" w14:textId="36849CBA"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45021909" w14:textId="58500AAC" w:rsidR="00563C9F" w:rsidRPr="00563C9F" w:rsidRDefault="00563C9F" w:rsidP="00F77821">
      <w:pPr>
        <w:pStyle w:val="3"/>
        <w:rPr>
          <w:rFonts w:eastAsia="宋体"/>
          <w:lang w:eastAsia="zh-CN"/>
        </w:rPr>
      </w:pPr>
      <w:r>
        <w:rPr>
          <w:rFonts w:eastAsia="宋体" w:hint="eastAsia"/>
          <w:lang w:eastAsia="zh-CN"/>
        </w:rPr>
        <w:t xml:space="preserve">2.1 UL </w:t>
      </w:r>
      <w:r w:rsidR="00F77821">
        <w:rPr>
          <w:rFonts w:eastAsia="宋体" w:hint="eastAsia"/>
          <w:lang w:eastAsia="zh-CN"/>
        </w:rPr>
        <w:t>PSI based SDU discard</w:t>
      </w:r>
    </w:p>
    <w:p w14:paraId="004699E2" w14:textId="77777777" w:rsidR="001F0C65" w:rsidRPr="005A284C" w:rsidRDefault="001F0C65" w:rsidP="001F0C65">
      <w:pPr>
        <w:spacing w:after="120"/>
        <w:rPr>
          <w:rFonts w:asciiTheme="majorHAnsi" w:eastAsiaTheme="minorEastAsia" w:hAnsiTheme="majorHAnsi"/>
          <w:lang w:eastAsia="zh-CN"/>
        </w:rPr>
      </w:pPr>
      <w:bookmarkStart w:id="6" w:name="_Hlk164248013"/>
      <w:r w:rsidRPr="005A284C">
        <w:rPr>
          <w:rFonts w:asciiTheme="majorHAnsi" w:eastAsiaTheme="minorEastAsia" w:hAnsiTheme="majorHAnsi"/>
          <w:lang w:eastAsia="zh-CN"/>
        </w:rPr>
        <w:t>In RAN2#124, it was agreed</w:t>
      </w:r>
      <w:r>
        <w:rPr>
          <w:rFonts w:asciiTheme="majorHAnsi" w:eastAsiaTheme="minorEastAsia" w:hAnsiTheme="majorHAnsi"/>
          <w:lang w:eastAsia="zh-CN"/>
        </w:rPr>
        <w:t xml:space="preserve"> that</w:t>
      </w:r>
      <w:r w:rsidRPr="005A284C">
        <w:rPr>
          <w:rFonts w:asciiTheme="majorHAnsi" w:eastAsiaTheme="minorEastAsia" w:hAnsiTheme="majorHAnsi"/>
          <w:lang w:eastAsia="zh-CN"/>
        </w:rPr>
        <w:t>:</w:t>
      </w:r>
    </w:p>
    <w:tbl>
      <w:tblPr>
        <w:tblStyle w:val="afa"/>
        <w:tblW w:w="0" w:type="auto"/>
        <w:tblLook w:val="04A0" w:firstRow="1" w:lastRow="0" w:firstColumn="1" w:lastColumn="0" w:noHBand="0" w:noVBand="1"/>
      </w:tblPr>
      <w:tblGrid>
        <w:gridCol w:w="9855"/>
      </w:tblGrid>
      <w:tr w:rsidR="001F0C65" w14:paraId="488C96DE" w14:textId="77777777" w:rsidTr="006E18DA">
        <w:tc>
          <w:tcPr>
            <w:tcW w:w="9855" w:type="dxa"/>
          </w:tcPr>
          <w:p w14:paraId="2F8A2023" w14:textId="77777777" w:rsidR="001F0C65" w:rsidRPr="00744E8B" w:rsidRDefault="001F0C65" w:rsidP="006E18DA">
            <w:pPr>
              <w:spacing w:after="120"/>
              <w:rPr>
                <w:rFonts w:asciiTheme="majorHAnsi" w:eastAsiaTheme="minorEastAsia" w:hAnsiTheme="majorHAnsi"/>
                <w:b/>
                <w:bCs/>
                <w:lang w:val="fr-FR" w:eastAsia="zh-CN"/>
              </w:rPr>
            </w:pPr>
            <w:r w:rsidRPr="00744E8B">
              <w:rPr>
                <w:rFonts w:asciiTheme="majorHAnsi" w:eastAsiaTheme="minorEastAsia" w:hAnsiTheme="majorHAnsi"/>
                <w:b/>
                <w:bCs/>
                <w:lang w:val="fr-FR" w:eastAsia="zh-CN"/>
              </w:rPr>
              <w:t>Agreements:</w:t>
            </w:r>
          </w:p>
          <w:p w14:paraId="60FF988F" w14:textId="77777777" w:rsidR="001F0C65" w:rsidRPr="00744E8B" w:rsidRDefault="001F0C65" w:rsidP="006E18DA">
            <w:pPr>
              <w:spacing w:after="120"/>
              <w:rPr>
                <w:rFonts w:asciiTheme="majorHAnsi" w:eastAsiaTheme="minorEastAsia" w:hAnsiTheme="majorHAnsi"/>
                <w:lang w:val="en-US" w:eastAsia="zh-CN"/>
              </w:rPr>
            </w:pPr>
            <w:r w:rsidRPr="00744E8B">
              <w:rPr>
                <w:rFonts w:asciiTheme="majorHAnsi" w:eastAsiaTheme="minorEastAsia" w:hAnsiTheme="majorHAnsi"/>
                <w:lang w:val="en-US" w:eastAsia="zh-CN"/>
              </w:rPr>
              <w:t>1</w:t>
            </w:r>
            <w:r>
              <w:rPr>
                <w:rFonts w:asciiTheme="majorHAnsi" w:eastAsiaTheme="minorEastAsia" w:hAnsiTheme="majorHAnsi"/>
                <w:lang w:val="en-US" w:eastAsia="zh-CN"/>
              </w:rPr>
              <w:t xml:space="preserve"> </w:t>
            </w:r>
            <w:r w:rsidRPr="00744E8B">
              <w:rPr>
                <w:rFonts w:asciiTheme="majorHAnsi" w:eastAsiaTheme="minorEastAsia" w:hAnsiTheme="majorHAnsi"/>
                <w:lang w:val="en-US" w:eastAsia="zh-CN"/>
              </w:rPr>
              <w:t>In the MAC CE for the activation/deactivation of the PSI-based discard, introduce a bitmap for DRB to efficiently control multiple DRBs separately and simultaneously.</w:t>
            </w:r>
          </w:p>
        </w:tc>
      </w:tr>
    </w:tbl>
    <w:p w14:paraId="54849239" w14:textId="77777777" w:rsidR="001F0C65" w:rsidRPr="005A284C" w:rsidRDefault="001F0C65" w:rsidP="001F0C65">
      <w:pPr>
        <w:spacing w:after="120"/>
        <w:rPr>
          <w:rFonts w:asciiTheme="majorHAnsi" w:eastAsiaTheme="minorEastAsia" w:hAnsiTheme="majorHAnsi"/>
          <w:lang w:eastAsia="zh-CN"/>
        </w:rPr>
      </w:pPr>
    </w:p>
    <w:p w14:paraId="7CEA6ACC" w14:textId="77777777" w:rsidR="001F0C65" w:rsidRDefault="001F0C65" w:rsidP="001F0C65">
      <w:pPr>
        <w:spacing w:after="120"/>
        <w:rPr>
          <w:rFonts w:asciiTheme="majorHAnsi" w:eastAsiaTheme="minorEastAsia" w:hAnsiTheme="majorHAnsi"/>
          <w:lang w:eastAsia="zh-CN"/>
        </w:rPr>
      </w:pPr>
      <w:r w:rsidRPr="005A284C">
        <w:rPr>
          <w:rFonts w:asciiTheme="majorHAnsi" w:eastAsiaTheme="minorEastAsia" w:hAnsiTheme="majorHAnsi"/>
          <w:lang w:eastAsia="zh-CN"/>
        </w:rPr>
        <w:t>For UL PDCP discard, as per RAN2’s agreement, it means that gNB can configure two PDCP discard timers to UE: Normal PDCP discard timer and PSI based discard timer to the UE.  And gNB can signals an activation/deactivation of the PSI based discard timer to the UE by MAC CE.</w:t>
      </w:r>
    </w:p>
    <w:p w14:paraId="481008FF" w14:textId="77777777" w:rsidR="001F0C65" w:rsidRPr="005A284C" w:rsidRDefault="001F0C65" w:rsidP="001F0C65">
      <w:pPr>
        <w:spacing w:after="120"/>
        <w:rPr>
          <w:rFonts w:asciiTheme="majorHAnsi" w:eastAsiaTheme="minorEastAsia" w:hAnsiTheme="majorHAnsi"/>
          <w:lang w:eastAsia="zh-CN"/>
        </w:rPr>
      </w:pPr>
      <w:r>
        <w:rPr>
          <w:rFonts w:asciiTheme="majorHAnsi" w:eastAsiaTheme="minorEastAsia" w:hAnsiTheme="majorHAnsi" w:hint="eastAsia"/>
          <w:lang w:eastAsia="zh-CN"/>
        </w:rPr>
        <w:t>F</w:t>
      </w:r>
      <w:r>
        <w:rPr>
          <w:rFonts w:asciiTheme="majorHAnsi" w:eastAsiaTheme="minorEastAsia" w:hAnsiTheme="majorHAnsi"/>
          <w:lang w:eastAsia="zh-CN"/>
        </w:rPr>
        <w:t>or NR-DC split bearer, the DRB is served by both MCG and SCG, and each has its own MAC entity. It is possible both MN and SN can send the PSI based Discard Activation/Deactivation MAC CE of the same DRB to the UE. In some cases, the UE may receive contradicting instruction of Activation/Deacti</w:t>
      </w:r>
      <w:r>
        <w:rPr>
          <w:rFonts w:asciiTheme="majorHAnsi" w:eastAsiaTheme="minorEastAsia" w:hAnsiTheme="majorHAnsi" w:hint="eastAsia"/>
          <w:lang w:eastAsia="zh-CN"/>
        </w:rPr>
        <w:t>vation</w:t>
      </w:r>
      <w:r>
        <w:rPr>
          <w:rFonts w:asciiTheme="majorHAnsi" w:eastAsiaTheme="minorEastAsia" w:hAnsiTheme="majorHAnsi"/>
          <w:lang w:eastAsia="zh-CN"/>
        </w:rPr>
        <w:t xml:space="preserve"> of the PSI based discard timer from MN and SN if there is no coordination between MN and SN. </w:t>
      </w:r>
    </w:p>
    <w:p w14:paraId="2A360644" w14:textId="77777777" w:rsidR="001F0C65" w:rsidRDefault="001F0C65" w:rsidP="001F0C65">
      <w:pPr>
        <w:spacing w:after="120"/>
        <w:ind w:left="1405" w:hangingChars="700" w:hanging="1405"/>
        <w:rPr>
          <w:rFonts w:asciiTheme="majorHAnsi" w:eastAsiaTheme="minorEastAsia" w:hAnsiTheme="majorHAnsi"/>
          <w:b/>
          <w:bCs/>
          <w:lang w:eastAsia="zh-CN"/>
        </w:rPr>
      </w:pPr>
      <w:bookmarkStart w:id="7" w:name="OLE_LINK7"/>
      <w:r w:rsidRPr="00502438">
        <w:rPr>
          <w:rFonts w:asciiTheme="majorHAnsi" w:eastAsiaTheme="minorEastAsia" w:hAnsiTheme="majorHAnsi"/>
          <w:b/>
          <w:bCs/>
          <w:lang w:eastAsia="zh-CN"/>
        </w:rPr>
        <w:t xml:space="preserve">Observation </w:t>
      </w:r>
      <w:r>
        <w:rPr>
          <w:rFonts w:asciiTheme="majorHAnsi" w:eastAsiaTheme="minorEastAsia" w:hAnsiTheme="majorHAnsi"/>
          <w:b/>
          <w:bCs/>
          <w:lang w:eastAsia="zh-CN"/>
        </w:rPr>
        <w:t>1</w:t>
      </w:r>
      <w:r w:rsidRPr="00502438">
        <w:rPr>
          <w:rFonts w:asciiTheme="majorHAnsi" w:eastAsiaTheme="minorEastAsia" w:hAnsiTheme="majorHAnsi"/>
          <w:b/>
          <w:bCs/>
          <w:lang w:eastAsia="zh-CN"/>
        </w:rPr>
        <w:t xml:space="preserve">: </w:t>
      </w:r>
      <w:r>
        <w:rPr>
          <w:rFonts w:asciiTheme="majorHAnsi" w:eastAsiaTheme="minorEastAsia" w:hAnsiTheme="majorHAnsi"/>
          <w:b/>
          <w:bCs/>
          <w:lang w:eastAsia="zh-CN"/>
        </w:rPr>
        <w:t xml:space="preserve">For a split bearer, </w:t>
      </w:r>
      <w:r w:rsidRPr="001E14E2">
        <w:rPr>
          <w:rFonts w:asciiTheme="majorHAnsi" w:eastAsiaTheme="minorEastAsia" w:hAnsiTheme="majorHAnsi"/>
          <w:b/>
          <w:bCs/>
          <w:lang w:eastAsia="zh-CN"/>
        </w:rPr>
        <w:t>UE may receive contradict</w:t>
      </w:r>
      <w:r>
        <w:rPr>
          <w:rFonts w:asciiTheme="majorHAnsi" w:eastAsiaTheme="minorEastAsia" w:hAnsiTheme="majorHAnsi"/>
          <w:b/>
          <w:bCs/>
          <w:lang w:eastAsia="zh-CN"/>
        </w:rPr>
        <w:t>ing</w:t>
      </w:r>
      <w:r w:rsidRPr="001E14E2">
        <w:rPr>
          <w:rFonts w:asciiTheme="majorHAnsi" w:eastAsiaTheme="minorEastAsia" w:hAnsiTheme="majorHAnsi"/>
          <w:b/>
          <w:bCs/>
          <w:lang w:eastAsia="zh-CN"/>
        </w:rPr>
        <w:t xml:space="preserve"> instruction of Activation/Deactivation of the PSI based discard timer from MN and SN if there is no coordination between MN and SN.</w:t>
      </w:r>
    </w:p>
    <w:p w14:paraId="2E3803CB" w14:textId="0A054C94" w:rsidR="00177157" w:rsidRDefault="00177157" w:rsidP="00177157">
      <w:pPr>
        <w:spacing w:after="120"/>
        <w:rPr>
          <w:rFonts w:asciiTheme="majorHAnsi" w:eastAsiaTheme="minorEastAsia" w:hAnsiTheme="majorHAnsi"/>
          <w:lang w:eastAsia="zh-CN"/>
        </w:rPr>
      </w:pPr>
      <w:r w:rsidRPr="00177157">
        <w:rPr>
          <w:rFonts w:asciiTheme="majorHAnsi" w:eastAsiaTheme="minorEastAsia" w:hAnsiTheme="majorHAnsi"/>
          <w:lang w:eastAsia="zh-CN"/>
        </w:rPr>
        <w:t>T</w:t>
      </w:r>
      <w:r w:rsidRPr="00177157">
        <w:rPr>
          <w:rFonts w:asciiTheme="majorHAnsi" w:eastAsiaTheme="minorEastAsia" w:hAnsiTheme="majorHAnsi" w:hint="eastAsia"/>
          <w:lang w:eastAsia="zh-CN"/>
        </w:rPr>
        <w:t xml:space="preserve">he </w:t>
      </w:r>
      <w:r>
        <w:rPr>
          <w:rFonts w:asciiTheme="majorHAnsi" w:eastAsiaTheme="minorEastAsia" w:hAnsiTheme="majorHAnsi" w:hint="eastAsia"/>
          <w:lang w:eastAsia="zh-CN"/>
        </w:rPr>
        <w:t>reply LS from RAN2 [1] also states that:</w:t>
      </w:r>
    </w:p>
    <w:tbl>
      <w:tblPr>
        <w:tblStyle w:val="afa"/>
        <w:tblW w:w="0" w:type="auto"/>
        <w:tblLook w:val="04A0" w:firstRow="1" w:lastRow="0" w:firstColumn="1" w:lastColumn="0" w:noHBand="0" w:noVBand="1"/>
      </w:tblPr>
      <w:tblGrid>
        <w:gridCol w:w="9855"/>
      </w:tblGrid>
      <w:tr w:rsidR="004D2B70" w14:paraId="3E0C1044" w14:textId="77777777" w:rsidTr="004D2B70">
        <w:tc>
          <w:tcPr>
            <w:tcW w:w="9855" w:type="dxa"/>
          </w:tcPr>
          <w:p w14:paraId="7F64BD52" w14:textId="77777777" w:rsidR="004D2B70" w:rsidRDefault="004D2B70" w:rsidP="004D2B70">
            <w:pPr>
              <w:rPr>
                <w:rFonts w:ascii="Arial" w:eastAsia="等线" w:hAnsi="Arial" w:cs="Arial"/>
                <w:lang w:val="en-US" w:eastAsia="zh-CN"/>
              </w:rPr>
            </w:pPr>
            <w:r>
              <w:rPr>
                <w:rFonts w:ascii="Arial" w:eastAsia="等线" w:hAnsi="Arial" w:cs="Arial"/>
                <w:lang w:eastAsia="zh-CN"/>
              </w:rPr>
              <w:t xml:space="preserve">The following is the current UE behavior: </w:t>
            </w:r>
          </w:p>
          <w:p w14:paraId="56BFF5B0" w14:textId="77777777" w:rsidR="004D2B70" w:rsidRDefault="004D2B70" w:rsidP="00AD4A8C">
            <w:pPr>
              <w:pStyle w:val="B1"/>
              <w:numPr>
                <w:ilvl w:val="0"/>
                <w:numId w:val="11"/>
              </w:numPr>
              <w:adjustRightInd/>
              <w:ind w:left="567" w:hanging="283"/>
              <w:textAlignment w:val="auto"/>
              <w:rPr>
                <w:rFonts w:ascii="Arial" w:eastAsia="等线" w:hAnsi="Arial" w:cs="Arial"/>
                <w:lang w:eastAsia="zh-CN"/>
              </w:rPr>
            </w:pPr>
            <w:r>
              <w:rPr>
                <w:rFonts w:ascii="Arial" w:eastAsia="等线" w:hAnsi="Arial" w:cs="Arial"/>
                <w:lang w:eastAsia="zh-CN"/>
              </w:rPr>
              <w:t xml:space="preserve">UE activates PSI-based SDU discard on a UL split-bearer upon reception of a PSI-Based SDU Discard De-/Activation MAC CE activating the discard, regardless of whether the MAC CE is received from MN or SN; </w:t>
            </w:r>
          </w:p>
          <w:p w14:paraId="1D41475E" w14:textId="77777777" w:rsidR="004D2B70" w:rsidRDefault="004D2B70" w:rsidP="00AD4A8C">
            <w:pPr>
              <w:pStyle w:val="B1"/>
              <w:numPr>
                <w:ilvl w:val="0"/>
                <w:numId w:val="11"/>
              </w:numPr>
              <w:adjustRightInd/>
              <w:ind w:left="567" w:hanging="283"/>
              <w:textAlignment w:val="auto"/>
              <w:rPr>
                <w:rFonts w:ascii="Arial" w:eastAsia="等线" w:hAnsi="Arial" w:cs="Arial"/>
                <w:lang w:eastAsia="zh-CN"/>
              </w:rPr>
            </w:pPr>
            <w:r>
              <w:rPr>
                <w:rFonts w:ascii="Arial" w:eastAsia="等线" w:hAnsi="Arial" w:cs="Arial"/>
                <w:lang w:eastAsia="zh-CN"/>
              </w:rPr>
              <w:t xml:space="preserve">UE deactivates PSI-based SDU discard on a UL split-bearer upon reception of a PSI-Based SDU Discard De-/Activation MAC CE deactivating the discard, regardless of whether the MAC CE is received from MN or SN. </w:t>
            </w:r>
          </w:p>
          <w:p w14:paraId="5B21E2F1" w14:textId="3638099B" w:rsidR="004D2B70" w:rsidRPr="004D2B70" w:rsidRDefault="004D2B70" w:rsidP="004D2B70">
            <w:pPr>
              <w:pStyle w:val="B1"/>
              <w:adjustRightInd/>
              <w:ind w:left="0" w:firstLine="0"/>
              <w:rPr>
                <w:rFonts w:ascii="Arial" w:eastAsia="等线" w:hAnsi="Arial" w:cs="Arial"/>
                <w:lang w:eastAsia="zh-CN"/>
              </w:rPr>
            </w:pPr>
            <w:r>
              <w:rPr>
                <w:rFonts w:ascii="Arial" w:eastAsia="等线" w:hAnsi="Arial" w:cs="Arial"/>
                <w:lang w:eastAsia="zh-CN"/>
              </w:rPr>
              <w:t xml:space="preserve">It is up to RAN3 to discuss whether any network side solution to improve PSI-based SDU discard is needed. </w:t>
            </w:r>
          </w:p>
        </w:tc>
      </w:tr>
    </w:tbl>
    <w:p w14:paraId="5EF109CC" w14:textId="77777777" w:rsidR="004D2B70" w:rsidRDefault="004D2B70" w:rsidP="004D2B70">
      <w:pPr>
        <w:spacing w:after="120"/>
        <w:ind w:left="1405" w:hangingChars="700" w:hanging="1405"/>
        <w:rPr>
          <w:rFonts w:asciiTheme="majorHAnsi" w:eastAsiaTheme="minorEastAsia" w:hAnsiTheme="majorHAnsi"/>
          <w:b/>
          <w:bCs/>
          <w:lang w:eastAsia="zh-CN"/>
        </w:rPr>
      </w:pPr>
    </w:p>
    <w:p w14:paraId="41027AF1" w14:textId="6DE71C0C" w:rsidR="009C5E3A" w:rsidRPr="009C5E3A" w:rsidRDefault="009C5E3A" w:rsidP="004D2B70">
      <w:pPr>
        <w:spacing w:after="120"/>
        <w:ind w:left="1400" w:hangingChars="700" w:hanging="1400"/>
        <w:rPr>
          <w:rFonts w:asciiTheme="majorHAnsi" w:eastAsiaTheme="minorEastAsia" w:hAnsiTheme="majorHAnsi"/>
          <w:lang w:eastAsia="zh-CN"/>
        </w:rPr>
      </w:pPr>
      <w:r>
        <w:rPr>
          <w:rFonts w:asciiTheme="majorHAnsi" w:eastAsiaTheme="minorEastAsia" w:hAnsiTheme="majorHAnsi" w:hint="eastAsia"/>
          <w:lang w:eastAsia="zh-CN"/>
        </w:rPr>
        <w:t xml:space="preserve">In the LS, </w:t>
      </w:r>
      <w:r w:rsidRPr="009C5E3A">
        <w:rPr>
          <w:rFonts w:asciiTheme="majorHAnsi" w:eastAsiaTheme="minorEastAsia" w:hAnsiTheme="majorHAnsi" w:hint="eastAsia"/>
          <w:lang w:eastAsia="zh-CN"/>
        </w:rPr>
        <w:t>RAN2</w:t>
      </w:r>
      <w:r w:rsidR="00E74B51">
        <w:rPr>
          <w:rFonts w:asciiTheme="majorHAnsi" w:eastAsiaTheme="minorEastAsia" w:hAnsiTheme="majorHAnsi" w:hint="eastAsia"/>
          <w:lang w:eastAsia="zh-CN"/>
        </w:rPr>
        <w:t xml:space="preserve"> clarifies UE behaviour and expect network based solution to solve the issue.</w:t>
      </w:r>
    </w:p>
    <w:p w14:paraId="2F96F08B" w14:textId="5C3F39E5" w:rsidR="004D2B70" w:rsidRDefault="004D2B70" w:rsidP="004D2B70">
      <w:pPr>
        <w:spacing w:after="120"/>
        <w:ind w:left="1405" w:hangingChars="700" w:hanging="1405"/>
        <w:rPr>
          <w:rFonts w:asciiTheme="majorHAnsi" w:eastAsiaTheme="minorEastAsia" w:hAnsiTheme="majorHAnsi"/>
          <w:b/>
          <w:bCs/>
          <w:lang w:eastAsia="zh-CN"/>
        </w:rPr>
      </w:pPr>
      <w:r w:rsidRPr="00502438">
        <w:rPr>
          <w:rFonts w:asciiTheme="majorHAnsi" w:eastAsiaTheme="minorEastAsia" w:hAnsiTheme="majorHAnsi"/>
          <w:b/>
          <w:bCs/>
          <w:lang w:eastAsia="zh-CN"/>
        </w:rPr>
        <w:t xml:space="preserve">Observation </w:t>
      </w:r>
      <w:r>
        <w:rPr>
          <w:rFonts w:asciiTheme="majorHAnsi" w:eastAsiaTheme="minorEastAsia" w:hAnsiTheme="majorHAnsi" w:hint="eastAsia"/>
          <w:b/>
          <w:bCs/>
          <w:lang w:eastAsia="zh-CN"/>
        </w:rPr>
        <w:t>2</w:t>
      </w:r>
      <w:r w:rsidRPr="00502438">
        <w:rPr>
          <w:rFonts w:asciiTheme="majorHAnsi" w:eastAsiaTheme="minorEastAsia" w:hAnsiTheme="majorHAnsi"/>
          <w:b/>
          <w:bCs/>
          <w:lang w:eastAsia="zh-CN"/>
        </w:rPr>
        <w:t xml:space="preserve">: </w:t>
      </w:r>
      <w:r w:rsidR="00EA42C1">
        <w:rPr>
          <w:rFonts w:asciiTheme="majorHAnsi" w:eastAsiaTheme="minorEastAsia" w:hAnsiTheme="majorHAnsi" w:hint="eastAsia"/>
          <w:b/>
          <w:bCs/>
          <w:lang w:eastAsia="zh-CN"/>
        </w:rPr>
        <w:t>NW based solution is needed for PSI-based SDU discard coordination for split bearer</w:t>
      </w:r>
      <w:r w:rsidRPr="001E14E2">
        <w:rPr>
          <w:rFonts w:asciiTheme="majorHAnsi" w:eastAsiaTheme="minorEastAsia" w:hAnsiTheme="majorHAnsi"/>
          <w:b/>
          <w:bCs/>
          <w:lang w:eastAsia="zh-CN"/>
        </w:rPr>
        <w:t>.</w:t>
      </w:r>
    </w:p>
    <w:bookmarkEnd w:id="7"/>
    <w:p w14:paraId="759B1A31" w14:textId="77777777" w:rsidR="001F0C65" w:rsidRDefault="001F0C65" w:rsidP="001F0C65">
      <w:pPr>
        <w:spacing w:after="120"/>
        <w:rPr>
          <w:rFonts w:asciiTheme="majorHAnsi" w:eastAsiaTheme="minorEastAsia" w:hAnsiTheme="majorHAnsi"/>
          <w:lang w:eastAsia="zh-CN"/>
        </w:rPr>
      </w:pPr>
      <w:r>
        <w:rPr>
          <w:rFonts w:asciiTheme="majorHAnsi" w:eastAsiaTheme="minorEastAsia" w:hAnsiTheme="majorHAnsi"/>
          <w:lang w:eastAsia="zh-CN"/>
        </w:rPr>
        <w:t>To solve the issue for split bearer, there would be several solutions:</w:t>
      </w:r>
    </w:p>
    <w:p w14:paraId="5A48D28B" w14:textId="77777777" w:rsidR="001F0C65" w:rsidRPr="007031AA" w:rsidRDefault="001F0C65" w:rsidP="001F0C65">
      <w:pPr>
        <w:pStyle w:val="B1"/>
        <w:spacing w:after="12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t xml:space="preserve">Solution </w:t>
      </w:r>
      <w:r w:rsidRPr="007031AA">
        <w:rPr>
          <w:rFonts w:asciiTheme="majorHAnsi" w:eastAsiaTheme="minorEastAsia" w:hAnsiTheme="majorHAnsi"/>
          <w:lang w:eastAsia="zh-CN"/>
        </w:rPr>
        <w:t>1</w:t>
      </w:r>
      <w:r>
        <w:rPr>
          <w:rFonts w:asciiTheme="majorHAnsi" w:eastAsiaTheme="minorEastAsia" w:hAnsiTheme="majorHAnsi"/>
          <w:lang w:eastAsia="zh-CN"/>
        </w:rPr>
        <w:t xml:space="preserve">: </w:t>
      </w:r>
      <w:r w:rsidRPr="007031AA">
        <w:rPr>
          <w:rFonts w:asciiTheme="majorHAnsi" w:eastAsiaTheme="minorEastAsia" w:hAnsiTheme="majorHAnsi"/>
          <w:lang w:eastAsia="zh-CN"/>
        </w:rPr>
        <w:t>Only PDCP terminated node can send the MAC CE</w:t>
      </w:r>
      <w:r>
        <w:rPr>
          <w:rFonts w:asciiTheme="majorHAnsi" w:eastAsiaTheme="minorEastAsia" w:hAnsiTheme="majorHAnsi"/>
          <w:lang w:eastAsia="zh-CN"/>
        </w:rPr>
        <w:t xml:space="preserve">. This solution has strong restriction on NW implementation.  </w:t>
      </w:r>
    </w:p>
    <w:p w14:paraId="36C20B5E" w14:textId="77777777" w:rsidR="001F0C65" w:rsidRPr="007031AA" w:rsidRDefault="001F0C65" w:rsidP="001F0C65">
      <w:pPr>
        <w:pStyle w:val="B1"/>
        <w:spacing w:after="120"/>
        <w:rPr>
          <w:rFonts w:asciiTheme="majorHAnsi" w:eastAsiaTheme="minorEastAsia" w:hAnsiTheme="majorHAnsi"/>
          <w:lang w:eastAsia="zh-CN"/>
        </w:rPr>
      </w:pPr>
      <w:r>
        <w:rPr>
          <w:rFonts w:asciiTheme="majorHAnsi" w:eastAsiaTheme="minorEastAsia" w:hAnsiTheme="majorHAnsi"/>
          <w:lang w:eastAsia="zh-CN"/>
        </w:rPr>
        <w:lastRenderedPageBreak/>
        <w:t>-</w:t>
      </w:r>
      <w:r>
        <w:rPr>
          <w:rFonts w:asciiTheme="majorHAnsi" w:eastAsiaTheme="minorEastAsia" w:hAnsiTheme="majorHAnsi"/>
          <w:lang w:eastAsia="zh-CN"/>
        </w:rPr>
        <w:tab/>
        <w:t xml:space="preserve">Solution 2: </w:t>
      </w:r>
      <w:r w:rsidRPr="007031AA">
        <w:rPr>
          <w:rFonts w:asciiTheme="majorHAnsi" w:eastAsiaTheme="minorEastAsia" w:hAnsiTheme="majorHAnsi"/>
          <w:lang w:eastAsia="zh-CN"/>
        </w:rPr>
        <w:t xml:space="preserve">Once one node sends the MAC CE to UE, the node informs the </w:t>
      </w:r>
      <w:r>
        <w:rPr>
          <w:rFonts w:asciiTheme="majorHAnsi" w:eastAsiaTheme="minorEastAsia" w:hAnsiTheme="majorHAnsi"/>
          <w:lang w:eastAsia="zh-CN"/>
        </w:rPr>
        <w:t>other</w:t>
      </w:r>
      <w:r w:rsidRPr="007031AA">
        <w:rPr>
          <w:rFonts w:asciiTheme="majorHAnsi" w:eastAsiaTheme="minorEastAsia" w:hAnsiTheme="majorHAnsi"/>
          <w:lang w:eastAsia="zh-CN"/>
        </w:rPr>
        <w:t xml:space="preserve"> node about the information.</w:t>
      </w:r>
    </w:p>
    <w:p w14:paraId="4D3AEC11" w14:textId="77777777" w:rsidR="001F0C65" w:rsidRPr="007031AA" w:rsidRDefault="001F0C65" w:rsidP="001F0C65">
      <w:pPr>
        <w:pStyle w:val="B1"/>
        <w:spacing w:after="12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t xml:space="preserve">Solution </w:t>
      </w:r>
      <w:r w:rsidRPr="007031AA">
        <w:rPr>
          <w:rFonts w:asciiTheme="majorHAnsi" w:eastAsiaTheme="minorEastAsia" w:hAnsiTheme="majorHAnsi"/>
          <w:lang w:eastAsia="zh-CN"/>
        </w:rPr>
        <w:t>3.</w:t>
      </w:r>
      <w:r>
        <w:rPr>
          <w:rFonts w:asciiTheme="majorHAnsi" w:eastAsiaTheme="minorEastAsia" w:hAnsiTheme="majorHAnsi"/>
          <w:lang w:eastAsia="zh-CN"/>
        </w:rPr>
        <w:t xml:space="preserve"> </w:t>
      </w:r>
      <w:r w:rsidRPr="007031AA">
        <w:rPr>
          <w:rFonts w:asciiTheme="majorHAnsi" w:eastAsiaTheme="minorEastAsia" w:hAnsiTheme="majorHAnsi"/>
          <w:lang w:eastAsia="zh-CN"/>
        </w:rPr>
        <w:t>N</w:t>
      </w:r>
      <w:r>
        <w:rPr>
          <w:rFonts w:asciiTheme="majorHAnsi" w:eastAsiaTheme="minorEastAsia" w:hAnsiTheme="majorHAnsi"/>
          <w:lang w:eastAsia="zh-CN"/>
        </w:rPr>
        <w:t>W</w:t>
      </w:r>
      <w:r w:rsidRPr="007031AA">
        <w:rPr>
          <w:rFonts w:asciiTheme="majorHAnsi" w:eastAsiaTheme="minorEastAsia" w:hAnsiTheme="majorHAnsi"/>
          <w:lang w:eastAsia="zh-CN"/>
        </w:rPr>
        <w:t xml:space="preserve"> determines one node which can send the MAC CE</w:t>
      </w:r>
      <w:r>
        <w:rPr>
          <w:rFonts w:asciiTheme="majorHAnsi" w:eastAsiaTheme="minorEastAsia" w:hAnsiTheme="majorHAnsi"/>
          <w:lang w:eastAsia="zh-CN"/>
        </w:rPr>
        <w:t xml:space="preserve"> to UE. When</w:t>
      </w:r>
      <w:r w:rsidRPr="007031AA">
        <w:rPr>
          <w:rFonts w:asciiTheme="majorHAnsi" w:eastAsiaTheme="minorEastAsia" w:hAnsiTheme="majorHAnsi"/>
          <w:lang w:eastAsia="zh-CN"/>
        </w:rPr>
        <w:t xml:space="preserve"> the peer node </w:t>
      </w:r>
      <w:r>
        <w:rPr>
          <w:rFonts w:asciiTheme="majorHAnsi" w:eastAsiaTheme="minorEastAsia" w:hAnsiTheme="majorHAnsi"/>
          <w:lang w:eastAsia="zh-CN"/>
        </w:rPr>
        <w:t xml:space="preserve">wants to deactivate/activate the PSI based discard, the peer node </w:t>
      </w:r>
      <w:r w:rsidRPr="007031AA">
        <w:rPr>
          <w:rFonts w:asciiTheme="majorHAnsi" w:eastAsiaTheme="minorEastAsia" w:hAnsiTheme="majorHAnsi"/>
          <w:lang w:eastAsia="zh-CN"/>
        </w:rPr>
        <w:t>sends the request to the node.</w:t>
      </w:r>
    </w:p>
    <w:p w14:paraId="687F16A0" w14:textId="77777777" w:rsidR="001F0C65" w:rsidRPr="00CF2A39" w:rsidRDefault="001F0C65" w:rsidP="00CF2A39">
      <w:pPr>
        <w:spacing w:after="120"/>
        <w:rPr>
          <w:rFonts w:asciiTheme="majorHAnsi" w:eastAsiaTheme="minorEastAsia" w:hAnsiTheme="majorHAnsi"/>
          <w:lang w:eastAsia="zh-CN"/>
        </w:rPr>
      </w:pPr>
      <w:r w:rsidRPr="00CF2A39">
        <w:rPr>
          <w:rFonts w:asciiTheme="majorHAnsi" w:eastAsiaTheme="minorEastAsia" w:hAnsiTheme="majorHAnsi"/>
          <w:lang w:eastAsia="zh-CN"/>
        </w:rPr>
        <w:t>In RAN3#123bis meeting, solution 3 is excluded. Since solution 1 has strong restriction on NW implementation, solution 2 is preferred.</w:t>
      </w:r>
    </w:p>
    <w:p w14:paraId="6E93D8C8" w14:textId="77777777" w:rsidR="001F0C65" w:rsidRPr="007C4879" w:rsidRDefault="001F0C65" w:rsidP="001F0C65">
      <w:pPr>
        <w:pStyle w:val="Proposal"/>
        <w:rPr>
          <w:rFonts w:asciiTheme="majorHAnsi" w:eastAsiaTheme="minorEastAsia" w:hAnsiTheme="majorHAnsi"/>
        </w:rPr>
      </w:pPr>
      <w:r w:rsidRPr="007C4879">
        <w:rPr>
          <w:rFonts w:asciiTheme="majorHAnsi" w:eastAsiaTheme="minorEastAsia" w:hAnsiTheme="majorHAnsi"/>
        </w:rPr>
        <w:t xml:space="preserve">For split bearers, once one node sends the </w:t>
      </w:r>
      <w:bookmarkStart w:id="8" w:name="OLE_LINK5"/>
      <w:r w:rsidRPr="007C4879">
        <w:rPr>
          <w:rFonts w:asciiTheme="majorHAnsi" w:eastAsiaTheme="minorEastAsia" w:hAnsiTheme="majorHAnsi"/>
        </w:rPr>
        <w:t>PSI based Discard Activation/Deactivation</w:t>
      </w:r>
      <w:bookmarkEnd w:id="8"/>
      <w:r w:rsidRPr="007C4879">
        <w:rPr>
          <w:rFonts w:asciiTheme="majorHAnsi" w:eastAsiaTheme="minorEastAsia" w:hAnsiTheme="majorHAnsi"/>
        </w:rPr>
        <w:t xml:space="preserve"> MAC CE to the UE, the node informs the other node about PSI based Discard Activation/Deactivation status of DRBs.</w:t>
      </w:r>
    </w:p>
    <w:p w14:paraId="5FD43257" w14:textId="605FBFB9" w:rsidR="001F0C65" w:rsidRDefault="00CF2A39" w:rsidP="00CF2A39">
      <w:pPr>
        <w:spacing w:after="120"/>
        <w:rPr>
          <w:rFonts w:asciiTheme="majorHAnsi" w:eastAsiaTheme="minorEastAsia" w:hAnsiTheme="majorHAnsi"/>
          <w:lang w:eastAsia="zh-CN"/>
        </w:rPr>
      </w:pPr>
      <w:r w:rsidRPr="00CF2A39">
        <w:rPr>
          <w:rFonts w:asciiTheme="majorHAnsi" w:eastAsiaTheme="minorEastAsia" w:hAnsiTheme="majorHAnsi"/>
          <w:lang w:eastAsia="zh-CN"/>
        </w:rPr>
        <w:t>T</w:t>
      </w:r>
      <w:r w:rsidRPr="00CF2A39">
        <w:rPr>
          <w:rFonts w:asciiTheme="majorHAnsi" w:eastAsiaTheme="minorEastAsia" w:hAnsiTheme="majorHAnsi" w:hint="eastAsia"/>
          <w:lang w:eastAsia="zh-CN"/>
        </w:rPr>
        <w:t>o be more specific</w:t>
      </w:r>
      <w:r>
        <w:rPr>
          <w:rFonts w:asciiTheme="majorHAnsi" w:eastAsiaTheme="minorEastAsia" w:hAnsiTheme="majorHAnsi" w:hint="eastAsia"/>
          <w:lang w:eastAsia="zh-CN"/>
        </w:rPr>
        <w:t>,</w:t>
      </w:r>
      <w:r w:rsidR="00083296">
        <w:rPr>
          <w:rFonts w:asciiTheme="majorHAnsi" w:eastAsiaTheme="minorEastAsia" w:hAnsiTheme="majorHAnsi" w:hint="eastAsia"/>
          <w:lang w:eastAsia="zh-CN"/>
        </w:rPr>
        <w:t xml:space="preserve"> </w:t>
      </w:r>
      <w:bookmarkStart w:id="9" w:name="OLE_LINK25"/>
      <w:r w:rsidR="00083296">
        <w:rPr>
          <w:rFonts w:asciiTheme="majorHAnsi" w:eastAsiaTheme="minorEastAsia" w:hAnsiTheme="majorHAnsi" w:hint="eastAsia"/>
          <w:lang w:eastAsia="zh-CN"/>
        </w:rPr>
        <w:t xml:space="preserve">a new </w:t>
      </w:r>
      <w:r w:rsidR="00083296" w:rsidRPr="00DA0129">
        <w:rPr>
          <w:rFonts w:asciiTheme="majorHAnsi" w:eastAsiaTheme="minorEastAsia" w:hAnsiTheme="majorHAnsi" w:hint="eastAsia"/>
          <w:i/>
          <w:iCs/>
          <w:lang w:eastAsia="zh-CN"/>
        </w:rPr>
        <w:t>UL PSI based Discard Status</w:t>
      </w:r>
      <w:r w:rsidRPr="00DA0129">
        <w:rPr>
          <w:rFonts w:asciiTheme="majorHAnsi" w:eastAsiaTheme="minorEastAsia" w:hAnsiTheme="majorHAnsi" w:hint="eastAsia"/>
          <w:i/>
          <w:iCs/>
          <w:lang w:eastAsia="zh-CN"/>
        </w:rPr>
        <w:t xml:space="preserve"> </w:t>
      </w:r>
      <w:r w:rsidR="00EA4E7D">
        <w:rPr>
          <w:rFonts w:asciiTheme="majorHAnsi" w:eastAsiaTheme="minorEastAsia" w:hAnsiTheme="majorHAnsi" w:hint="eastAsia"/>
          <w:lang w:eastAsia="zh-CN"/>
        </w:rPr>
        <w:t xml:space="preserve">IE </w:t>
      </w:r>
      <w:r w:rsidR="00083296">
        <w:rPr>
          <w:rFonts w:asciiTheme="majorHAnsi" w:eastAsiaTheme="minorEastAsia" w:hAnsiTheme="majorHAnsi" w:hint="eastAsia"/>
          <w:lang w:eastAsia="zh-CN"/>
        </w:rPr>
        <w:t xml:space="preserve">with two codepoints </w:t>
      </w:r>
      <w:r w:rsidR="00EA4E7D">
        <w:rPr>
          <w:rFonts w:asciiTheme="majorHAnsi" w:eastAsiaTheme="minorEastAsia" w:hAnsiTheme="majorHAnsi" w:hint="eastAsia"/>
          <w:lang w:eastAsia="zh-CN"/>
        </w:rPr>
        <w:t xml:space="preserve">(Activation, Deactivation) </w:t>
      </w:r>
      <w:r w:rsidR="00885941">
        <w:rPr>
          <w:rFonts w:asciiTheme="majorHAnsi" w:eastAsiaTheme="minorEastAsia" w:hAnsiTheme="majorHAnsi" w:hint="eastAsia"/>
          <w:lang w:eastAsia="zh-CN"/>
        </w:rPr>
        <w:t xml:space="preserve">per DRB </w:t>
      </w:r>
      <w:r w:rsidR="00C71DBE">
        <w:rPr>
          <w:rFonts w:asciiTheme="majorHAnsi" w:eastAsiaTheme="minorEastAsia" w:hAnsiTheme="majorHAnsi" w:hint="eastAsia"/>
          <w:lang w:eastAsia="zh-CN"/>
        </w:rPr>
        <w:t>should be added in the following IEs in Xn-AP</w:t>
      </w:r>
      <w:bookmarkEnd w:id="9"/>
      <w:r w:rsidR="00C71DBE">
        <w:rPr>
          <w:rFonts w:asciiTheme="majorHAnsi" w:eastAsiaTheme="minorEastAsia" w:hAnsiTheme="majorHAnsi" w:hint="eastAsia"/>
          <w:lang w:eastAsia="zh-CN"/>
        </w:rPr>
        <w:t>:</w:t>
      </w:r>
    </w:p>
    <w:p w14:paraId="21F50A12" w14:textId="1ED306FE" w:rsidR="00C71DBE" w:rsidRDefault="00C71DBE" w:rsidP="00C71DBE">
      <w:pPr>
        <w:pStyle w:val="B1"/>
        <w:spacing w:after="120"/>
        <w:rPr>
          <w:rFonts w:asciiTheme="majorHAnsi" w:eastAsiaTheme="minorEastAsia" w:hAnsiTheme="majorHAnsi"/>
          <w:lang w:eastAsia="zh-CN"/>
        </w:rPr>
      </w:pPr>
      <w:r w:rsidRPr="00C71DBE">
        <w:rPr>
          <w:rFonts w:asciiTheme="majorHAnsi" w:eastAsiaTheme="minorEastAsia" w:hAnsiTheme="majorHAnsi" w:hint="eastAsia"/>
          <w:lang w:eastAsia="zh-CN"/>
        </w:rPr>
        <w:t>-</w:t>
      </w:r>
      <w:r>
        <w:rPr>
          <w:rFonts w:asciiTheme="majorHAnsi" w:eastAsiaTheme="minorEastAsia" w:hAnsiTheme="majorHAnsi" w:hint="eastAsia"/>
          <w:lang w:eastAsia="zh-CN"/>
        </w:rPr>
        <w:tab/>
      </w:r>
      <w:r w:rsidR="00823CFD" w:rsidRPr="00823CFD">
        <w:rPr>
          <w:rFonts w:asciiTheme="majorHAnsi" w:eastAsiaTheme="minorEastAsia" w:hAnsiTheme="majorHAnsi"/>
          <w:lang w:eastAsia="zh-CN"/>
        </w:rPr>
        <w:t xml:space="preserve">the </w:t>
      </w:r>
      <w:r w:rsidR="00823CFD" w:rsidRPr="00823CFD">
        <w:rPr>
          <w:rFonts w:asciiTheme="majorHAnsi" w:eastAsiaTheme="minorEastAsia" w:hAnsiTheme="majorHAnsi"/>
          <w:i/>
          <w:iCs/>
          <w:lang w:eastAsia="zh-CN"/>
        </w:rPr>
        <w:t>PDU Session Resource Modification Info – MN terminated</w:t>
      </w:r>
      <w:r w:rsidR="00823CFD" w:rsidRPr="00823CFD">
        <w:rPr>
          <w:rFonts w:asciiTheme="majorHAnsi" w:eastAsiaTheme="minorEastAsia" w:hAnsiTheme="majorHAnsi"/>
          <w:lang w:eastAsia="zh-CN"/>
        </w:rPr>
        <w:t xml:space="preserve"> IE contained in the S-NODE MODIFICATION REQUEST message</w:t>
      </w:r>
      <w:r w:rsidR="00823CFD">
        <w:rPr>
          <w:rFonts w:asciiTheme="majorHAnsi" w:eastAsiaTheme="minorEastAsia" w:hAnsiTheme="majorHAnsi" w:hint="eastAsia"/>
          <w:lang w:eastAsia="zh-CN"/>
        </w:rPr>
        <w:t>;</w:t>
      </w:r>
    </w:p>
    <w:p w14:paraId="02DA5430" w14:textId="3600F2FD" w:rsidR="00823CFD" w:rsidRDefault="00823CFD" w:rsidP="00C71DBE">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r>
      <w:r w:rsidR="00584E0C" w:rsidRPr="00584E0C">
        <w:rPr>
          <w:rFonts w:asciiTheme="majorHAnsi" w:eastAsiaTheme="minorEastAsia" w:hAnsiTheme="majorHAnsi"/>
          <w:lang w:eastAsia="zh-CN"/>
        </w:rPr>
        <w:t xml:space="preserve">the </w:t>
      </w:r>
      <w:r w:rsidR="00584E0C" w:rsidRPr="00584E0C">
        <w:rPr>
          <w:rFonts w:asciiTheme="majorHAnsi" w:eastAsiaTheme="minorEastAsia" w:hAnsiTheme="majorHAnsi"/>
          <w:i/>
          <w:iCs/>
          <w:lang w:eastAsia="zh-CN"/>
        </w:rPr>
        <w:t>PDU Session Resource Modification Response Info – SN terminated</w:t>
      </w:r>
      <w:r w:rsidR="00584E0C" w:rsidRPr="00584E0C">
        <w:rPr>
          <w:rFonts w:asciiTheme="majorHAnsi" w:eastAsiaTheme="minorEastAsia" w:hAnsiTheme="majorHAnsi"/>
          <w:lang w:eastAsia="zh-CN"/>
        </w:rPr>
        <w:t xml:space="preserve"> IE contained in the S-NODE MODIFICATION REQUEST ACKNOWLEDGE message</w:t>
      </w:r>
      <w:r w:rsidR="00584E0C">
        <w:rPr>
          <w:rFonts w:asciiTheme="majorHAnsi" w:eastAsiaTheme="minorEastAsia" w:hAnsiTheme="majorHAnsi" w:hint="eastAsia"/>
          <w:lang w:eastAsia="zh-CN"/>
        </w:rPr>
        <w:t>;</w:t>
      </w:r>
    </w:p>
    <w:p w14:paraId="08EECF25" w14:textId="0D9D271E" w:rsidR="00457887" w:rsidRDefault="00457887" w:rsidP="00C71DBE">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r>
      <w:r>
        <w:rPr>
          <w:rFonts w:asciiTheme="majorHAnsi" w:eastAsiaTheme="minorEastAsia" w:hAnsiTheme="majorHAnsi" w:hint="eastAsia"/>
          <w:lang w:eastAsia="zh-CN"/>
        </w:rPr>
        <w:t>t</w:t>
      </w:r>
      <w:r w:rsidRPr="00457887">
        <w:rPr>
          <w:rFonts w:asciiTheme="majorHAnsi" w:eastAsiaTheme="minorEastAsia" w:hAnsiTheme="majorHAnsi"/>
          <w:lang w:eastAsia="zh-CN"/>
        </w:rPr>
        <w:t xml:space="preserve">he </w:t>
      </w:r>
      <w:r w:rsidRPr="00457887">
        <w:rPr>
          <w:rFonts w:asciiTheme="majorHAnsi" w:eastAsiaTheme="minorEastAsia" w:hAnsiTheme="majorHAnsi"/>
          <w:i/>
          <w:iCs/>
          <w:lang w:eastAsia="zh-CN"/>
        </w:rPr>
        <w:t>PDU Session Resource Modification Required Info – SN terminated</w:t>
      </w:r>
      <w:r w:rsidRPr="00457887">
        <w:rPr>
          <w:rFonts w:asciiTheme="majorHAnsi" w:eastAsiaTheme="minorEastAsia" w:hAnsiTheme="majorHAnsi"/>
          <w:lang w:eastAsia="zh-CN"/>
        </w:rPr>
        <w:t xml:space="preserve"> IE contained in the S-NODE MODIFICATION REQUIRED message</w:t>
      </w:r>
      <w:r>
        <w:rPr>
          <w:rFonts w:asciiTheme="majorHAnsi" w:eastAsiaTheme="minorEastAsia" w:hAnsiTheme="majorHAnsi" w:hint="eastAsia"/>
          <w:lang w:eastAsia="zh-CN"/>
        </w:rPr>
        <w:t>;</w:t>
      </w:r>
      <w:r w:rsidR="003F4D6F">
        <w:rPr>
          <w:rFonts w:asciiTheme="majorHAnsi" w:eastAsiaTheme="minorEastAsia" w:hAnsiTheme="majorHAnsi" w:hint="eastAsia"/>
          <w:lang w:eastAsia="zh-CN"/>
        </w:rPr>
        <w:t xml:space="preserve"> and</w:t>
      </w:r>
    </w:p>
    <w:p w14:paraId="33B84784" w14:textId="73BD6A16" w:rsidR="00457887" w:rsidRPr="00C71DBE" w:rsidRDefault="00143669" w:rsidP="00C71DBE">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r>
      <w:r w:rsidRPr="00143669">
        <w:rPr>
          <w:rFonts w:asciiTheme="majorHAnsi" w:eastAsiaTheme="minorEastAsia" w:hAnsiTheme="majorHAnsi"/>
          <w:lang w:eastAsia="zh-CN"/>
        </w:rPr>
        <w:t xml:space="preserve">the </w:t>
      </w:r>
      <w:r w:rsidRPr="00143669">
        <w:rPr>
          <w:rFonts w:asciiTheme="majorHAnsi" w:eastAsiaTheme="minorEastAsia" w:hAnsiTheme="majorHAnsi"/>
          <w:i/>
          <w:iCs/>
          <w:lang w:eastAsia="zh-CN"/>
        </w:rPr>
        <w:t>PDU Session Resource Modification Required Info – MN terminated</w:t>
      </w:r>
      <w:r w:rsidRPr="00143669">
        <w:rPr>
          <w:rFonts w:asciiTheme="majorHAnsi" w:eastAsiaTheme="minorEastAsia" w:hAnsiTheme="majorHAnsi"/>
          <w:lang w:eastAsia="zh-CN"/>
        </w:rPr>
        <w:t xml:space="preserve"> IE contained in the S-NODE MODIFICATION REQUIRED message</w:t>
      </w:r>
      <w:r w:rsidR="003F4D6F">
        <w:rPr>
          <w:rFonts w:asciiTheme="majorHAnsi" w:eastAsiaTheme="minorEastAsia" w:hAnsiTheme="majorHAnsi" w:hint="eastAsia"/>
          <w:lang w:eastAsia="zh-CN"/>
        </w:rPr>
        <w:t>.</w:t>
      </w:r>
    </w:p>
    <w:bookmarkEnd w:id="6"/>
    <w:p w14:paraId="5127247B" w14:textId="3373B917" w:rsidR="00C47278" w:rsidRPr="00965B67" w:rsidRDefault="00020395" w:rsidP="00C47278">
      <w:pPr>
        <w:pStyle w:val="Proposal"/>
        <w:rPr>
          <w:rFonts w:asciiTheme="majorHAnsi" w:eastAsiaTheme="minorEastAsia" w:hAnsiTheme="majorHAnsi"/>
        </w:rPr>
      </w:pPr>
      <w:r>
        <w:rPr>
          <w:rFonts w:asciiTheme="majorHAnsi" w:eastAsiaTheme="minorEastAsia" w:hAnsiTheme="majorHAnsi" w:hint="eastAsia"/>
        </w:rPr>
        <w:t>A</w:t>
      </w:r>
      <w:r w:rsidR="00C47278" w:rsidRPr="00965B67">
        <w:rPr>
          <w:rFonts w:asciiTheme="majorHAnsi" w:eastAsiaTheme="minorEastAsia" w:hAnsiTheme="majorHAnsi"/>
        </w:rPr>
        <w:t xml:space="preserve"> new </w:t>
      </w:r>
      <w:r w:rsidR="00C47278" w:rsidRPr="00965B67">
        <w:rPr>
          <w:rFonts w:asciiTheme="majorHAnsi" w:eastAsiaTheme="minorEastAsia" w:hAnsiTheme="majorHAnsi"/>
          <w:i/>
          <w:iCs/>
        </w:rPr>
        <w:t xml:space="preserve">UL PSI based Discard Status </w:t>
      </w:r>
      <w:r w:rsidR="00C47278" w:rsidRPr="00965B67">
        <w:rPr>
          <w:rFonts w:asciiTheme="majorHAnsi" w:eastAsiaTheme="minorEastAsia" w:hAnsiTheme="majorHAnsi"/>
        </w:rPr>
        <w:t>IE with two codepoints (Activation, Deactivation) per DRB should be added in the following IEs in Xn-AP:</w:t>
      </w:r>
    </w:p>
    <w:p w14:paraId="65AF6DE7" w14:textId="77777777" w:rsidR="00C47278" w:rsidRPr="00965B67" w:rsidRDefault="00C47278" w:rsidP="00726D16">
      <w:pPr>
        <w:pStyle w:val="Proposal"/>
        <w:numPr>
          <w:ilvl w:val="0"/>
          <w:numId w:val="0"/>
        </w:numPr>
        <w:ind w:leftChars="700" w:left="1701" w:hangingChars="150" w:hanging="301"/>
        <w:rPr>
          <w:rFonts w:asciiTheme="majorHAnsi" w:eastAsiaTheme="minorEastAsia" w:hAnsiTheme="majorHAnsi"/>
        </w:rPr>
      </w:pPr>
      <w:r w:rsidRPr="00965B67">
        <w:rPr>
          <w:rFonts w:asciiTheme="majorHAnsi" w:eastAsiaTheme="minorEastAsia" w:hAnsiTheme="majorHAnsi"/>
        </w:rPr>
        <w:t>-</w:t>
      </w:r>
      <w:r w:rsidRPr="00965B67">
        <w:rPr>
          <w:rFonts w:asciiTheme="majorHAnsi" w:eastAsiaTheme="minorEastAsia" w:hAnsiTheme="majorHAnsi"/>
        </w:rPr>
        <w:tab/>
        <w:t xml:space="preserve">the </w:t>
      </w:r>
      <w:r w:rsidRPr="00965B67">
        <w:rPr>
          <w:rFonts w:asciiTheme="majorHAnsi" w:eastAsiaTheme="minorEastAsia" w:hAnsiTheme="majorHAnsi"/>
          <w:i/>
          <w:iCs/>
        </w:rPr>
        <w:t>PDU Session Resource Modification Info – MN terminated</w:t>
      </w:r>
      <w:r w:rsidRPr="00965B67">
        <w:rPr>
          <w:rFonts w:asciiTheme="majorHAnsi" w:eastAsiaTheme="minorEastAsia" w:hAnsiTheme="majorHAnsi"/>
        </w:rPr>
        <w:t xml:space="preserve"> IE contained in the S-NODE MODIFICATION REQUEST message;</w:t>
      </w:r>
    </w:p>
    <w:p w14:paraId="1618345A" w14:textId="77777777" w:rsidR="00C47278" w:rsidRPr="00965B67" w:rsidRDefault="00C47278" w:rsidP="00726D16">
      <w:pPr>
        <w:pStyle w:val="Proposal"/>
        <w:numPr>
          <w:ilvl w:val="0"/>
          <w:numId w:val="0"/>
        </w:numPr>
        <w:ind w:leftChars="700" w:left="1701" w:hangingChars="150" w:hanging="301"/>
        <w:rPr>
          <w:rFonts w:asciiTheme="majorHAnsi" w:eastAsiaTheme="minorEastAsia" w:hAnsiTheme="majorHAnsi"/>
        </w:rPr>
      </w:pPr>
      <w:r w:rsidRPr="00965B67">
        <w:rPr>
          <w:rFonts w:asciiTheme="majorHAnsi" w:eastAsiaTheme="minorEastAsia" w:hAnsiTheme="majorHAnsi"/>
        </w:rPr>
        <w:t>-</w:t>
      </w:r>
      <w:r w:rsidRPr="00965B67">
        <w:rPr>
          <w:rFonts w:asciiTheme="majorHAnsi" w:eastAsiaTheme="minorEastAsia" w:hAnsiTheme="majorHAnsi"/>
        </w:rPr>
        <w:tab/>
        <w:t>the PDU Session Resource Modification Response Info – SN terminated IE contained in the S-NODE MODIFICATION REQUEST ACKNOWLEDGE message;</w:t>
      </w:r>
    </w:p>
    <w:p w14:paraId="399D16B8" w14:textId="77777777" w:rsidR="00C47278" w:rsidRPr="00965B67" w:rsidRDefault="00C47278" w:rsidP="00726D16">
      <w:pPr>
        <w:pStyle w:val="Proposal"/>
        <w:numPr>
          <w:ilvl w:val="0"/>
          <w:numId w:val="0"/>
        </w:numPr>
        <w:ind w:leftChars="700" w:left="1701" w:hangingChars="150" w:hanging="301"/>
        <w:rPr>
          <w:rFonts w:asciiTheme="majorHAnsi" w:eastAsiaTheme="minorEastAsia" w:hAnsiTheme="majorHAnsi"/>
        </w:rPr>
      </w:pPr>
      <w:r w:rsidRPr="00965B67">
        <w:rPr>
          <w:rFonts w:asciiTheme="majorHAnsi" w:eastAsiaTheme="minorEastAsia" w:hAnsiTheme="majorHAnsi"/>
        </w:rPr>
        <w:t>-</w:t>
      </w:r>
      <w:r w:rsidRPr="00965B67">
        <w:rPr>
          <w:rFonts w:asciiTheme="majorHAnsi" w:eastAsiaTheme="minorEastAsia" w:hAnsiTheme="majorHAnsi"/>
        </w:rPr>
        <w:tab/>
        <w:t>the PDU Session Resource Modification Required Info – SN terminated IE contained in the S-NODE MODIFICATION REQUIRED message; and</w:t>
      </w:r>
    </w:p>
    <w:p w14:paraId="5A7D6942" w14:textId="77777777" w:rsidR="00C47278" w:rsidRPr="00965B67" w:rsidRDefault="00C47278" w:rsidP="00726D16">
      <w:pPr>
        <w:pStyle w:val="Proposal"/>
        <w:numPr>
          <w:ilvl w:val="0"/>
          <w:numId w:val="0"/>
        </w:numPr>
        <w:ind w:leftChars="700" w:left="1701" w:hangingChars="150" w:hanging="301"/>
        <w:rPr>
          <w:rFonts w:asciiTheme="majorHAnsi" w:eastAsiaTheme="minorEastAsia" w:hAnsiTheme="majorHAnsi"/>
        </w:rPr>
      </w:pPr>
      <w:r w:rsidRPr="00965B67">
        <w:rPr>
          <w:rFonts w:asciiTheme="majorHAnsi" w:eastAsiaTheme="minorEastAsia" w:hAnsiTheme="majorHAnsi"/>
        </w:rPr>
        <w:t>-</w:t>
      </w:r>
      <w:r w:rsidRPr="00965B67">
        <w:rPr>
          <w:rFonts w:asciiTheme="majorHAnsi" w:eastAsiaTheme="minorEastAsia" w:hAnsiTheme="majorHAnsi"/>
        </w:rPr>
        <w:tab/>
        <w:t>the PDU Session Resource Modification Required Info – MN terminated IE contained in the S-NODE MODIFICATION REQUIRED message.</w:t>
      </w:r>
    </w:p>
    <w:p w14:paraId="3A5314CA" w14:textId="3B9E48A4" w:rsidR="00B179FA" w:rsidRDefault="003B70C2" w:rsidP="003B70C2">
      <w:pPr>
        <w:spacing w:after="120"/>
        <w:rPr>
          <w:rFonts w:asciiTheme="majorHAnsi" w:eastAsiaTheme="minorEastAsia" w:hAnsiTheme="majorHAnsi"/>
          <w:lang w:eastAsia="zh-CN"/>
        </w:rPr>
      </w:pPr>
      <w:r w:rsidRPr="003B70C2">
        <w:rPr>
          <w:rFonts w:asciiTheme="majorHAnsi" w:eastAsiaTheme="minorEastAsia" w:hAnsiTheme="majorHAnsi"/>
          <w:lang w:eastAsia="zh-CN"/>
        </w:rPr>
        <w:t>I</w:t>
      </w:r>
      <w:r w:rsidRPr="003B70C2">
        <w:rPr>
          <w:rFonts w:asciiTheme="majorHAnsi" w:eastAsiaTheme="minorEastAsia" w:hAnsiTheme="majorHAnsi" w:hint="eastAsia"/>
          <w:lang w:eastAsia="zh-CN"/>
        </w:rPr>
        <w:t xml:space="preserve">n </w:t>
      </w:r>
      <w:r>
        <w:rPr>
          <w:rFonts w:asciiTheme="majorHAnsi" w:eastAsiaTheme="minorEastAsia" w:hAnsiTheme="majorHAnsi" w:hint="eastAsia"/>
          <w:lang w:eastAsia="zh-CN"/>
        </w:rPr>
        <w:t xml:space="preserve">case of CU-DU split, it is up to DU makes the decision to activate or </w:t>
      </w:r>
      <w:r>
        <w:rPr>
          <w:rFonts w:asciiTheme="majorHAnsi" w:eastAsiaTheme="minorEastAsia" w:hAnsiTheme="majorHAnsi"/>
          <w:lang w:eastAsia="zh-CN"/>
        </w:rPr>
        <w:t>deactivate</w:t>
      </w:r>
      <w:r>
        <w:rPr>
          <w:rFonts w:asciiTheme="majorHAnsi" w:eastAsiaTheme="minorEastAsia" w:hAnsiTheme="majorHAnsi" w:hint="eastAsia"/>
          <w:lang w:eastAsia="zh-CN"/>
        </w:rPr>
        <w:t xml:space="preserve"> the UL PSI based SDU discard. </w:t>
      </w:r>
      <w:r>
        <w:rPr>
          <w:rFonts w:asciiTheme="majorHAnsi" w:eastAsiaTheme="minorEastAsia" w:hAnsiTheme="majorHAnsi"/>
          <w:lang w:eastAsia="zh-CN"/>
        </w:rPr>
        <w:t>W</w:t>
      </w:r>
      <w:r>
        <w:rPr>
          <w:rFonts w:asciiTheme="majorHAnsi" w:eastAsiaTheme="minorEastAsia" w:hAnsiTheme="majorHAnsi" w:hint="eastAsia"/>
          <w:lang w:eastAsia="zh-CN"/>
        </w:rPr>
        <w:t xml:space="preserve">hen DU of one node decides to activate or </w:t>
      </w:r>
      <w:r>
        <w:rPr>
          <w:rFonts w:asciiTheme="majorHAnsi" w:eastAsiaTheme="minorEastAsia" w:hAnsiTheme="majorHAnsi"/>
          <w:lang w:eastAsia="zh-CN"/>
        </w:rPr>
        <w:t>deactivate</w:t>
      </w:r>
      <w:r>
        <w:rPr>
          <w:rFonts w:asciiTheme="majorHAnsi" w:eastAsiaTheme="minorEastAsia" w:hAnsiTheme="majorHAnsi" w:hint="eastAsia"/>
          <w:lang w:eastAsia="zh-CN"/>
        </w:rPr>
        <w:t xml:space="preserve"> the UL PSI based SDU discard, the DU of the node needs to inform it to the CU of the node. </w:t>
      </w:r>
      <w:r w:rsidR="00726D16">
        <w:rPr>
          <w:rFonts w:asciiTheme="majorHAnsi" w:eastAsiaTheme="minorEastAsia" w:hAnsiTheme="majorHAnsi" w:hint="eastAsia"/>
          <w:lang w:eastAsia="zh-CN"/>
        </w:rPr>
        <w:t>T</w:t>
      </w:r>
      <w:r>
        <w:rPr>
          <w:rFonts w:asciiTheme="majorHAnsi" w:eastAsiaTheme="minorEastAsia" w:hAnsiTheme="majorHAnsi" w:hint="eastAsia"/>
          <w:lang w:eastAsia="zh-CN"/>
        </w:rPr>
        <w:t xml:space="preserve">he CU of the node </w:t>
      </w:r>
      <w:r>
        <w:rPr>
          <w:rFonts w:asciiTheme="majorHAnsi" w:eastAsiaTheme="minorEastAsia" w:hAnsiTheme="majorHAnsi"/>
          <w:lang w:eastAsia="zh-CN"/>
        </w:rPr>
        <w:t>further</w:t>
      </w:r>
      <w:r>
        <w:rPr>
          <w:rFonts w:asciiTheme="majorHAnsi" w:eastAsiaTheme="minorEastAsia" w:hAnsiTheme="majorHAnsi" w:hint="eastAsia"/>
          <w:lang w:eastAsia="zh-CN"/>
        </w:rPr>
        <w:t xml:space="preserve"> informs it to the CU of peer node. and then the CU of peer node further forwards it to the DU of peer of node. </w:t>
      </w:r>
      <w:r w:rsidR="00726D16">
        <w:rPr>
          <w:rFonts w:asciiTheme="majorHAnsi" w:eastAsiaTheme="minorEastAsia" w:hAnsiTheme="majorHAnsi" w:hint="eastAsia"/>
          <w:lang w:eastAsia="zh-CN"/>
        </w:rPr>
        <w:t>The e</w:t>
      </w:r>
      <w:r w:rsidR="00C82794">
        <w:rPr>
          <w:rFonts w:asciiTheme="majorHAnsi" w:eastAsiaTheme="minorEastAsia" w:hAnsiTheme="majorHAnsi" w:hint="eastAsia"/>
          <w:lang w:eastAsia="zh-CN"/>
        </w:rPr>
        <w:t>xpected impact on F1</w:t>
      </w:r>
      <w:r w:rsidR="006C70AD">
        <w:rPr>
          <w:rFonts w:asciiTheme="majorHAnsi" w:eastAsiaTheme="minorEastAsia" w:hAnsiTheme="majorHAnsi" w:hint="eastAsia"/>
          <w:lang w:eastAsia="zh-CN"/>
        </w:rPr>
        <w:t xml:space="preserve">-AP is a new </w:t>
      </w:r>
      <w:r w:rsidR="006C70AD" w:rsidRPr="00DA0129">
        <w:rPr>
          <w:rFonts w:asciiTheme="majorHAnsi" w:eastAsiaTheme="minorEastAsia" w:hAnsiTheme="majorHAnsi" w:hint="eastAsia"/>
          <w:i/>
          <w:iCs/>
          <w:lang w:eastAsia="zh-CN"/>
        </w:rPr>
        <w:t xml:space="preserve">UL PSI based Discard Status </w:t>
      </w:r>
      <w:r w:rsidR="006C70AD">
        <w:rPr>
          <w:rFonts w:asciiTheme="majorHAnsi" w:eastAsiaTheme="minorEastAsia" w:hAnsiTheme="majorHAnsi" w:hint="eastAsia"/>
          <w:lang w:eastAsia="zh-CN"/>
        </w:rPr>
        <w:t>IE with two codepoints (Activation, Deactivation) per DRB should be added in the following IEs in F1-AP:</w:t>
      </w:r>
    </w:p>
    <w:p w14:paraId="64FC41F3" w14:textId="701D64E1" w:rsidR="006C70AD" w:rsidRDefault="002A5E81" w:rsidP="002A5E81">
      <w:pPr>
        <w:pStyle w:val="B1"/>
        <w:spacing w:after="120"/>
        <w:rPr>
          <w:rFonts w:asciiTheme="majorHAnsi" w:eastAsiaTheme="minorEastAsia" w:hAnsiTheme="majorHAnsi"/>
          <w:lang w:eastAsia="zh-CN"/>
        </w:rPr>
      </w:pPr>
      <w:r w:rsidRPr="002A5E81">
        <w:rPr>
          <w:rFonts w:asciiTheme="majorHAnsi" w:eastAsiaTheme="minorEastAsia" w:hAnsiTheme="majorHAnsi" w:hint="eastAsia"/>
          <w:lang w:eastAsia="zh-CN"/>
        </w:rPr>
        <w:t>-</w:t>
      </w:r>
      <w:r>
        <w:rPr>
          <w:rFonts w:asciiTheme="majorHAnsi" w:eastAsiaTheme="minorEastAsia" w:hAnsiTheme="majorHAnsi" w:hint="eastAsia"/>
          <w:lang w:eastAsia="zh-CN"/>
        </w:rPr>
        <w:tab/>
      </w:r>
      <w:r w:rsidR="00283E2E">
        <w:rPr>
          <w:rFonts w:asciiTheme="majorHAnsi" w:eastAsiaTheme="minorEastAsia" w:hAnsiTheme="majorHAnsi" w:hint="eastAsia"/>
          <w:lang w:eastAsia="zh-CN"/>
        </w:rPr>
        <w:t xml:space="preserve">the </w:t>
      </w:r>
      <w:r w:rsidR="00283E2E" w:rsidRPr="002A5E81">
        <w:rPr>
          <w:rFonts w:asciiTheme="majorHAnsi" w:eastAsiaTheme="minorEastAsia" w:hAnsiTheme="majorHAnsi"/>
          <w:i/>
          <w:iCs/>
          <w:lang w:eastAsia="zh-CN"/>
        </w:rPr>
        <w:t>DRB Required to Be Modified List</w:t>
      </w:r>
      <w:r w:rsidR="00283E2E" w:rsidRPr="002A5E81">
        <w:rPr>
          <w:rFonts w:asciiTheme="majorHAnsi" w:eastAsiaTheme="minorEastAsia" w:hAnsiTheme="majorHAnsi" w:hint="eastAsia"/>
          <w:lang w:eastAsia="zh-CN"/>
        </w:rPr>
        <w:t xml:space="preserve"> IE contained in the </w:t>
      </w:r>
      <w:r w:rsidRPr="002A5E81">
        <w:rPr>
          <w:rFonts w:asciiTheme="majorHAnsi" w:eastAsiaTheme="minorEastAsia" w:hAnsiTheme="majorHAnsi"/>
          <w:lang w:eastAsia="zh-CN"/>
        </w:rPr>
        <w:t>UE CONTEXT MODIFICATION REQUIRED</w:t>
      </w:r>
      <w:r w:rsidRPr="002A5E81">
        <w:rPr>
          <w:rFonts w:asciiTheme="majorHAnsi" w:eastAsiaTheme="minorEastAsia" w:hAnsiTheme="majorHAnsi" w:hint="eastAsia"/>
          <w:lang w:eastAsia="zh-CN"/>
        </w:rPr>
        <w:t xml:space="preserve"> message.</w:t>
      </w:r>
    </w:p>
    <w:p w14:paraId="188DA19D" w14:textId="5DE91AB9" w:rsidR="002A5E81" w:rsidRPr="00B55A8B" w:rsidRDefault="007718A5" w:rsidP="002A5E81">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r>
      <w:r>
        <w:rPr>
          <w:rFonts w:asciiTheme="majorHAnsi" w:eastAsiaTheme="minorEastAsia" w:hAnsiTheme="majorHAnsi" w:hint="eastAsia"/>
          <w:lang w:eastAsia="zh-CN"/>
        </w:rPr>
        <w:t xml:space="preserve">the </w:t>
      </w:r>
      <w:r w:rsidR="0028133A" w:rsidRPr="00B55A8B">
        <w:rPr>
          <w:rFonts w:asciiTheme="majorHAnsi" w:eastAsiaTheme="minorEastAsia" w:hAnsiTheme="majorHAnsi"/>
          <w:i/>
          <w:iCs/>
          <w:lang w:eastAsia="zh-CN"/>
        </w:rPr>
        <w:t>DRB to Be Modified List</w:t>
      </w:r>
      <w:r w:rsidR="0028133A" w:rsidRPr="00B55A8B">
        <w:rPr>
          <w:rFonts w:asciiTheme="majorHAnsi" w:eastAsiaTheme="minorEastAsia" w:hAnsiTheme="majorHAnsi" w:hint="eastAsia"/>
          <w:i/>
          <w:iCs/>
          <w:lang w:eastAsia="zh-CN"/>
        </w:rPr>
        <w:t xml:space="preserve"> I</w:t>
      </w:r>
      <w:r w:rsidR="0028133A" w:rsidRPr="00B55A8B">
        <w:rPr>
          <w:rFonts w:asciiTheme="majorHAnsi" w:eastAsiaTheme="minorEastAsia" w:hAnsiTheme="majorHAnsi" w:hint="eastAsia"/>
          <w:lang w:eastAsia="zh-CN"/>
        </w:rPr>
        <w:t xml:space="preserve">E contained in the </w:t>
      </w:r>
      <w:r w:rsidR="00B55A8B" w:rsidRPr="00B55A8B">
        <w:rPr>
          <w:rFonts w:asciiTheme="majorHAnsi" w:eastAsiaTheme="minorEastAsia" w:hAnsiTheme="majorHAnsi"/>
          <w:lang w:eastAsia="zh-CN"/>
        </w:rPr>
        <w:t>UE CONTEXT MODIFICATION REQUEST</w:t>
      </w:r>
      <w:r w:rsidR="00B55A8B" w:rsidRPr="00B55A8B">
        <w:rPr>
          <w:rFonts w:asciiTheme="majorHAnsi" w:eastAsiaTheme="minorEastAsia" w:hAnsiTheme="majorHAnsi" w:hint="eastAsia"/>
          <w:lang w:eastAsia="zh-CN"/>
        </w:rPr>
        <w:t xml:space="preserve"> message. </w:t>
      </w:r>
    </w:p>
    <w:p w14:paraId="09BC39E7" w14:textId="42A75EC2" w:rsidR="00020395" w:rsidRPr="00965B67" w:rsidRDefault="00020395" w:rsidP="00020395">
      <w:pPr>
        <w:pStyle w:val="Proposal"/>
        <w:rPr>
          <w:rFonts w:asciiTheme="majorHAnsi" w:eastAsiaTheme="minorEastAsia" w:hAnsiTheme="majorHAnsi"/>
        </w:rPr>
      </w:pPr>
      <w:r>
        <w:rPr>
          <w:rFonts w:asciiTheme="majorHAnsi" w:eastAsiaTheme="minorEastAsia" w:hAnsiTheme="majorHAnsi" w:hint="eastAsia"/>
        </w:rPr>
        <w:t>A</w:t>
      </w:r>
      <w:r w:rsidRPr="00965B67">
        <w:rPr>
          <w:rFonts w:asciiTheme="majorHAnsi" w:eastAsiaTheme="minorEastAsia" w:hAnsiTheme="majorHAnsi"/>
        </w:rPr>
        <w:t xml:space="preserve"> new </w:t>
      </w:r>
      <w:r w:rsidRPr="00965B67">
        <w:rPr>
          <w:rFonts w:asciiTheme="majorHAnsi" w:eastAsiaTheme="minorEastAsia" w:hAnsiTheme="majorHAnsi"/>
          <w:i/>
          <w:iCs/>
        </w:rPr>
        <w:t xml:space="preserve">UL PSI based Discard Status </w:t>
      </w:r>
      <w:r w:rsidRPr="00965B67">
        <w:rPr>
          <w:rFonts w:asciiTheme="majorHAnsi" w:eastAsiaTheme="minorEastAsia" w:hAnsiTheme="majorHAnsi"/>
        </w:rPr>
        <w:t xml:space="preserve">IE with two codepoints (Activation, Deactivation) per DRB should be added in the following IEs in </w:t>
      </w:r>
      <w:r>
        <w:rPr>
          <w:rFonts w:asciiTheme="majorHAnsi" w:eastAsiaTheme="minorEastAsia" w:hAnsiTheme="majorHAnsi" w:hint="eastAsia"/>
        </w:rPr>
        <w:t>F1</w:t>
      </w:r>
      <w:r w:rsidRPr="00965B67">
        <w:rPr>
          <w:rFonts w:asciiTheme="majorHAnsi" w:eastAsiaTheme="minorEastAsia" w:hAnsiTheme="majorHAnsi"/>
        </w:rPr>
        <w:t>-AP:</w:t>
      </w:r>
    </w:p>
    <w:p w14:paraId="6C50E8EA" w14:textId="77777777" w:rsidR="00020395" w:rsidRPr="00020395" w:rsidRDefault="00020395" w:rsidP="00020395">
      <w:pPr>
        <w:pStyle w:val="Proposal"/>
        <w:numPr>
          <w:ilvl w:val="0"/>
          <w:numId w:val="0"/>
        </w:numPr>
        <w:ind w:leftChars="700" w:left="1701" w:hangingChars="150" w:hanging="301"/>
        <w:rPr>
          <w:rFonts w:asciiTheme="majorHAnsi" w:eastAsiaTheme="minorEastAsia" w:hAnsiTheme="majorHAnsi"/>
        </w:rPr>
      </w:pPr>
      <w:r w:rsidRPr="00020395">
        <w:rPr>
          <w:rFonts w:asciiTheme="majorHAnsi" w:eastAsiaTheme="minorEastAsia" w:hAnsiTheme="majorHAnsi" w:hint="eastAsia"/>
        </w:rPr>
        <w:t>-</w:t>
      </w:r>
      <w:r w:rsidRPr="00020395">
        <w:rPr>
          <w:rFonts w:asciiTheme="majorHAnsi" w:eastAsiaTheme="minorEastAsia" w:hAnsiTheme="majorHAnsi" w:hint="eastAsia"/>
        </w:rPr>
        <w:tab/>
        <w:t xml:space="preserve">the </w:t>
      </w:r>
      <w:r w:rsidRPr="00020395">
        <w:rPr>
          <w:rFonts w:asciiTheme="majorHAnsi" w:eastAsiaTheme="minorEastAsia" w:hAnsiTheme="majorHAnsi"/>
          <w:i/>
          <w:iCs/>
        </w:rPr>
        <w:t>DRB Required to Be Modified List</w:t>
      </w:r>
      <w:r w:rsidRPr="00020395">
        <w:rPr>
          <w:rFonts w:asciiTheme="majorHAnsi" w:eastAsiaTheme="minorEastAsia" w:hAnsiTheme="majorHAnsi" w:hint="eastAsia"/>
        </w:rPr>
        <w:t xml:space="preserve"> IE contained in the </w:t>
      </w:r>
      <w:r w:rsidRPr="00020395">
        <w:rPr>
          <w:rFonts w:asciiTheme="majorHAnsi" w:eastAsiaTheme="minorEastAsia" w:hAnsiTheme="majorHAnsi"/>
        </w:rPr>
        <w:t>UE CONTEXT MODIFICATION REQUIRED</w:t>
      </w:r>
      <w:r w:rsidRPr="00020395">
        <w:rPr>
          <w:rFonts w:asciiTheme="majorHAnsi" w:eastAsiaTheme="minorEastAsia" w:hAnsiTheme="majorHAnsi" w:hint="eastAsia"/>
        </w:rPr>
        <w:t xml:space="preserve"> message.</w:t>
      </w:r>
    </w:p>
    <w:p w14:paraId="77043C49" w14:textId="77777777" w:rsidR="00020395" w:rsidRPr="00020395" w:rsidRDefault="00020395" w:rsidP="00020395">
      <w:pPr>
        <w:pStyle w:val="Proposal"/>
        <w:numPr>
          <w:ilvl w:val="0"/>
          <w:numId w:val="0"/>
        </w:numPr>
        <w:ind w:leftChars="700" w:left="1701" w:hangingChars="150" w:hanging="301"/>
        <w:rPr>
          <w:rFonts w:asciiTheme="majorHAnsi" w:eastAsiaTheme="minorEastAsia" w:hAnsiTheme="majorHAnsi"/>
        </w:rPr>
      </w:pPr>
      <w:r w:rsidRPr="00020395">
        <w:rPr>
          <w:rFonts w:asciiTheme="majorHAnsi" w:eastAsiaTheme="minorEastAsia" w:hAnsiTheme="majorHAnsi" w:hint="eastAsia"/>
        </w:rPr>
        <w:t>-</w:t>
      </w:r>
      <w:r w:rsidRPr="00020395">
        <w:rPr>
          <w:rFonts w:asciiTheme="majorHAnsi" w:eastAsiaTheme="minorEastAsia" w:hAnsiTheme="majorHAnsi"/>
        </w:rPr>
        <w:tab/>
      </w:r>
      <w:r w:rsidRPr="00020395">
        <w:rPr>
          <w:rFonts w:asciiTheme="majorHAnsi" w:eastAsiaTheme="minorEastAsia" w:hAnsiTheme="majorHAnsi" w:hint="eastAsia"/>
        </w:rPr>
        <w:t xml:space="preserve">the </w:t>
      </w:r>
      <w:r w:rsidRPr="00020395">
        <w:rPr>
          <w:rFonts w:asciiTheme="majorHAnsi" w:eastAsiaTheme="minorEastAsia" w:hAnsiTheme="majorHAnsi"/>
          <w:i/>
          <w:iCs/>
        </w:rPr>
        <w:t>DRB to Be Modified List</w:t>
      </w:r>
      <w:r w:rsidRPr="00020395">
        <w:rPr>
          <w:rFonts w:asciiTheme="majorHAnsi" w:eastAsiaTheme="minorEastAsia" w:hAnsiTheme="majorHAnsi" w:hint="eastAsia"/>
        </w:rPr>
        <w:t xml:space="preserve"> IE contained in the </w:t>
      </w:r>
      <w:r w:rsidRPr="00020395">
        <w:rPr>
          <w:rFonts w:asciiTheme="majorHAnsi" w:eastAsiaTheme="minorEastAsia" w:hAnsiTheme="majorHAnsi"/>
        </w:rPr>
        <w:t>UE CONTEXT MODIFICATION REQUEST</w:t>
      </w:r>
      <w:r w:rsidRPr="00020395">
        <w:rPr>
          <w:rFonts w:asciiTheme="majorHAnsi" w:eastAsiaTheme="minorEastAsia" w:hAnsiTheme="majorHAnsi" w:hint="eastAsia"/>
        </w:rPr>
        <w:t xml:space="preserve"> message. </w:t>
      </w:r>
    </w:p>
    <w:p w14:paraId="3C57E471" w14:textId="39152701" w:rsidR="00F77821" w:rsidRPr="00563C9F" w:rsidRDefault="00F77821" w:rsidP="00F77821">
      <w:pPr>
        <w:pStyle w:val="3"/>
        <w:rPr>
          <w:rFonts w:eastAsia="宋体"/>
          <w:lang w:eastAsia="zh-CN"/>
        </w:rPr>
      </w:pPr>
      <w:r>
        <w:rPr>
          <w:rFonts w:eastAsia="宋体" w:hint="eastAsia"/>
          <w:lang w:eastAsia="zh-CN"/>
        </w:rPr>
        <w:t xml:space="preserve">2.2 </w:t>
      </w:r>
      <w:r w:rsidR="00FD3B66">
        <w:rPr>
          <w:rFonts w:eastAsia="宋体" w:hint="eastAsia"/>
          <w:lang w:eastAsia="zh-CN"/>
        </w:rPr>
        <w:t>Multi-Modality</w:t>
      </w:r>
    </w:p>
    <w:p w14:paraId="35ADCF1C" w14:textId="61DB2348" w:rsidR="00E737ED" w:rsidRPr="00FD3B66" w:rsidRDefault="00FD3B66" w:rsidP="00FD3B66">
      <w:pPr>
        <w:spacing w:after="120"/>
        <w:rPr>
          <w:rFonts w:asciiTheme="majorHAnsi" w:eastAsiaTheme="minorEastAsia" w:hAnsiTheme="majorHAnsi"/>
          <w:lang w:eastAsia="zh-CN"/>
        </w:rPr>
      </w:pPr>
      <w:r>
        <w:rPr>
          <w:rFonts w:asciiTheme="majorHAnsi" w:eastAsiaTheme="minorEastAsia" w:hAnsiTheme="majorHAnsi" w:hint="eastAsia"/>
          <w:lang w:eastAsia="zh-CN"/>
        </w:rPr>
        <w:t>F</w:t>
      </w:r>
      <w:r w:rsidR="00E737ED" w:rsidRPr="00FD3B66">
        <w:rPr>
          <w:rFonts w:asciiTheme="majorHAnsi" w:eastAsiaTheme="minorEastAsia" w:hAnsiTheme="majorHAnsi"/>
          <w:lang w:eastAsia="zh-CN"/>
        </w:rPr>
        <w:t>or Multi-Modal XR applications transmitted via a mobile communication system like NR the interactions between different input signals can be translated to some inter-dependencies between transmissions of different bearers/LCHs.</w:t>
      </w:r>
      <w:r>
        <w:rPr>
          <w:rFonts w:asciiTheme="majorHAnsi" w:eastAsiaTheme="minorEastAsia" w:hAnsiTheme="majorHAnsi" w:hint="eastAsia"/>
          <w:lang w:eastAsia="zh-CN"/>
        </w:rPr>
        <w:t xml:space="preserve"> </w:t>
      </w:r>
      <w:r w:rsidR="00E737ED" w:rsidRPr="00FD3B66">
        <w:rPr>
          <w:rFonts w:asciiTheme="majorHAnsi" w:eastAsiaTheme="minorEastAsia" w:hAnsiTheme="majorHAnsi"/>
          <w:lang w:eastAsia="zh-CN"/>
        </w:rPr>
        <w:t xml:space="preserve">Due to the separate handling of the multiple media components, synchronization between different media components is critical in order to avoid having a negative impact on the user experience. As the asynchrony between different modalities increases, users’ sense of presence and realism will decrease. </w:t>
      </w:r>
    </w:p>
    <w:p w14:paraId="67EF2502" w14:textId="77777777" w:rsidR="00E737ED" w:rsidRPr="000C6323" w:rsidRDefault="00E737ED" w:rsidP="000C6323">
      <w:pPr>
        <w:spacing w:after="120"/>
        <w:rPr>
          <w:rFonts w:asciiTheme="majorHAnsi" w:eastAsiaTheme="minorEastAsia" w:hAnsiTheme="majorHAnsi"/>
          <w:lang w:eastAsia="zh-CN"/>
        </w:rPr>
      </w:pPr>
      <w:r w:rsidRPr="000C6323">
        <w:rPr>
          <w:rFonts w:asciiTheme="majorHAnsi" w:eastAsiaTheme="minorEastAsia" w:hAnsiTheme="majorHAnsi"/>
          <w:lang w:eastAsia="zh-CN"/>
        </w:rPr>
        <w:t>The table below from TS22.847 depicts typical synchronization thresholds between two or more modalities.</w:t>
      </w:r>
    </w:p>
    <w:p w14:paraId="5C6BB4A3" w14:textId="77777777" w:rsidR="00E737ED" w:rsidRDefault="00E737ED" w:rsidP="00E737ED">
      <w:pPr>
        <w:pStyle w:val="TH"/>
        <w:rPr>
          <w:rFonts w:eastAsia="宋体"/>
          <w:lang w:eastAsia="zh-CN"/>
        </w:rPr>
      </w:pPr>
      <w:r>
        <w:lastRenderedPageBreak/>
        <w:t>Table 5.1.6-2: Typical synchronization thresholds for immersive multi-modal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E737ED" w14:paraId="6ADD081A" w14:textId="77777777" w:rsidTr="006E18DA">
        <w:tc>
          <w:tcPr>
            <w:tcW w:w="2410" w:type="dxa"/>
            <w:tcBorders>
              <w:top w:val="single" w:sz="4" w:space="0" w:color="auto"/>
              <w:left w:val="single" w:sz="4" w:space="0" w:color="auto"/>
              <w:bottom w:val="single" w:sz="4" w:space="0" w:color="auto"/>
              <w:right w:val="single" w:sz="4" w:space="0" w:color="auto"/>
            </w:tcBorders>
          </w:tcPr>
          <w:p w14:paraId="2AFDB52C" w14:textId="77777777" w:rsidR="00E737ED" w:rsidRDefault="00E737ED" w:rsidP="006E18DA">
            <w:pPr>
              <w:snapToGrid w:val="0"/>
              <w:spacing w:after="0"/>
              <w:rPr>
                <w:rFonts w:eastAsia="仿宋"/>
                <w:b/>
              </w:rPr>
            </w:pPr>
          </w:p>
        </w:tc>
        <w:tc>
          <w:tcPr>
            <w:tcW w:w="5528" w:type="dxa"/>
            <w:gridSpan w:val="2"/>
            <w:tcBorders>
              <w:top w:val="single" w:sz="4" w:space="0" w:color="auto"/>
              <w:left w:val="single" w:sz="4" w:space="0" w:color="auto"/>
              <w:bottom w:val="single" w:sz="4" w:space="0" w:color="auto"/>
              <w:right w:val="single" w:sz="4" w:space="0" w:color="auto"/>
            </w:tcBorders>
            <w:hideMark/>
          </w:tcPr>
          <w:p w14:paraId="621C184C" w14:textId="77777777" w:rsidR="00E737ED" w:rsidRDefault="00E737ED" w:rsidP="006E18DA">
            <w:pPr>
              <w:snapToGrid w:val="0"/>
              <w:spacing w:after="0"/>
              <w:rPr>
                <w:rFonts w:eastAsia="仿宋"/>
                <w:b/>
              </w:rPr>
            </w:pPr>
            <w:r>
              <w:t xml:space="preserve">synchronization </w:t>
            </w:r>
            <w:r>
              <w:rPr>
                <w:rFonts w:eastAsia="仿宋"/>
                <w:b/>
              </w:rPr>
              <w:t>threshold</w:t>
            </w:r>
            <w:r>
              <w:t xml:space="preserve"> (note 1)</w:t>
            </w:r>
          </w:p>
        </w:tc>
      </w:tr>
      <w:tr w:rsidR="00E737ED" w14:paraId="0B20BA43" w14:textId="77777777" w:rsidTr="006E18DA">
        <w:tc>
          <w:tcPr>
            <w:tcW w:w="2410" w:type="dxa"/>
            <w:tcBorders>
              <w:top w:val="single" w:sz="4" w:space="0" w:color="auto"/>
              <w:left w:val="single" w:sz="4" w:space="0" w:color="auto"/>
              <w:bottom w:val="single" w:sz="4" w:space="0" w:color="auto"/>
              <w:right w:val="single" w:sz="4" w:space="0" w:color="auto"/>
            </w:tcBorders>
            <w:hideMark/>
          </w:tcPr>
          <w:p w14:paraId="3C8CCE3F" w14:textId="77777777" w:rsidR="00E737ED" w:rsidRDefault="00E737ED" w:rsidP="006E18DA">
            <w:pPr>
              <w:snapToGrid w:val="0"/>
              <w:spacing w:after="0"/>
              <w:rPr>
                <w:rFonts w:eastAsia="仿宋"/>
                <w:b/>
              </w:rPr>
            </w:pPr>
            <w:r>
              <w:rPr>
                <w:rFonts w:eastAsia="仿宋"/>
                <w:b/>
              </w:rPr>
              <w:t>audio-tactile</w:t>
            </w:r>
          </w:p>
        </w:tc>
        <w:tc>
          <w:tcPr>
            <w:tcW w:w="2693" w:type="dxa"/>
            <w:tcBorders>
              <w:top w:val="single" w:sz="4" w:space="0" w:color="auto"/>
              <w:left w:val="single" w:sz="4" w:space="0" w:color="auto"/>
              <w:bottom w:val="single" w:sz="4" w:space="0" w:color="auto"/>
              <w:right w:val="single" w:sz="4" w:space="0" w:color="auto"/>
            </w:tcBorders>
            <w:hideMark/>
          </w:tcPr>
          <w:p w14:paraId="00D12A05" w14:textId="77777777" w:rsidR="00E737ED" w:rsidRDefault="00E737ED" w:rsidP="006E18DA">
            <w:pPr>
              <w:snapToGrid w:val="0"/>
              <w:spacing w:after="0"/>
              <w:rPr>
                <w:rFonts w:eastAsia="仿宋"/>
              </w:rPr>
            </w:pPr>
            <w:r>
              <w:rPr>
                <w:rFonts w:eastAsia="仿宋"/>
              </w:rPr>
              <w:t>audio delay:</w:t>
            </w:r>
          </w:p>
          <w:p w14:paraId="7345C134" w14:textId="77777777" w:rsidR="00E737ED" w:rsidRDefault="00E737ED" w:rsidP="006E18DA">
            <w:pPr>
              <w:snapToGrid w:val="0"/>
              <w:spacing w:after="0"/>
              <w:rPr>
                <w:rFonts w:eastAsia="仿宋"/>
              </w:rPr>
            </w:pPr>
            <w:r>
              <w:rPr>
                <w:rFonts w:eastAsia="仿宋"/>
              </w:rPr>
              <w:t>50 ms</w:t>
            </w:r>
          </w:p>
        </w:tc>
        <w:tc>
          <w:tcPr>
            <w:tcW w:w="2835" w:type="dxa"/>
            <w:tcBorders>
              <w:top w:val="single" w:sz="4" w:space="0" w:color="auto"/>
              <w:left w:val="single" w:sz="4" w:space="0" w:color="auto"/>
              <w:bottom w:val="single" w:sz="4" w:space="0" w:color="auto"/>
              <w:right w:val="single" w:sz="4" w:space="0" w:color="auto"/>
            </w:tcBorders>
            <w:hideMark/>
          </w:tcPr>
          <w:p w14:paraId="5611DB5B" w14:textId="77777777" w:rsidR="00E737ED" w:rsidRDefault="00E737ED" w:rsidP="006E18DA">
            <w:pPr>
              <w:snapToGrid w:val="0"/>
              <w:spacing w:after="0"/>
              <w:rPr>
                <w:rFonts w:eastAsia="仿宋"/>
              </w:rPr>
            </w:pPr>
            <w:r>
              <w:rPr>
                <w:rFonts w:eastAsia="仿宋"/>
              </w:rPr>
              <w:t>tactile delay:</w:t>
            </w:r>
          </w:p>
          <w:p w14:paraId="061913FE" w14:textId="77777777" w:rsidR="00E737ED" w:rsidRDefault="00E737ED" w:rsidP="006E18DA">
            <w:pPr>
              <w:snapToGrid w:val="0"/>
              <w:spacing w:after="0"/>
              <w:rPr>
                <w:rFonts w:eastAsia="仿宋"/>
              </w:rPr>
            </w:pPr>
            <w:r>
              <w:rPr>
                <w:rFonts w:eastAsia="仿宋"/>
              </w:rPr>
              <w:t>25 ms</w:t>
            </w:r>
          </w:p>
        </w:tc>
      </w:tr>
      <w:tr w:rsidR="00E737ED" w14:paraId="24116AC5" w14:textId="77777777" w:rsidTr="006E18DA">
        <w:tc>
          <w:tcPr>
            <w:tcW w:w="2410" w:type="dxa"/>
            <w:tcBorders>
              <w:top w:val="single" w:sz="4" w:space="0" w:color="auto"/>
              <w:left w:val="single" w:sz="4" w:space="0" w:color="auto"/>
              <w:bottom w:val="single" w:sz="4" w:space="0" w:color="auto"/>
              <w:right w:val="single" w:sz="4" w:space="0" w:color="auto"/>
            </w:tcBorders>
            <w:hideMark/>
          </w:tcPr>
          <w:p w14:paraId="01965EA8" w14:textId="77777777" w:rsidR="00E737ED" w:rsidRDefault="00E737ED" w:rsidP="006E18DA">
            <w:pPr>
              <w:snapToGrid w:val="0"/>
              <w:spacing w:after="0"/>
              <w:rPr>
                <w:rFonts w:eastAsia="仿宋"/>
                <w:b/>
              </w:rPr>
            </w:pPr>
            <w:r>
              <w:rPr>
                <w:rFonts w:eastAsia="仿宋"/>
                <w:b/>
              </w:rPr>
              <w:t>visual-tactile</w:t>
            </w:r>
          </w:p>
        </w:tc>
        <w:tc>
          <w:tcPr>
            <w:tcW w:w="2693" w:type="dxa"/>
            <w:tcBorders>
              <w:top w:val="single" w:sz="4" w:space="0" w:color="auto"/>
              <w:left w:val="single" w:sz="4" w:space="0" w:color="auto"/>
              <w:bottom w:val="single" w:sz="4" w:space="0" w:color="auto"/>
              <w:right w:val="single" w:sz="4" w:space="0" w:color="auto"/>
            </w:tcBorders>
            <w:hideMark/>
          </w:tcPr>
          <w:p w14:paraId="00B9FCFF" w14:textId="77777777" w:rsidR="00E737ED" w:rsidRDefault="00E737ED" w:rsidP="006E18DA">
            <w:pPr>
              <w:snapToGrid w:val="0"/>
              <w:spacing w:after="0"/>
              <w:rPr>
                <w:rFonts w:eastAsia="仿宋"/>
              </w:rPr>
            </w:pPr>
            <w:r>
              <w:rPr>
                <w:rFonts w:eastAsia="仿宋"/>
              </w:rPr>
              <w:t>visual delay:</w:t>
            </w:r>
          </w:p>
          <w:p w14:paraId="7A2B6B52" w14:textId="77777777" w:rsidR="00E737ED" w:rsidRDefault="00E737ED" w:rsidP="006E18DA">
            <w:pPr>
              <w:snapToGrid w:val="0"/>
              <w:spacing w:after="0"/>
              <w:rPr>
                <w:rFonts w:eastAsia="仿宋"/>
              </w:rPr>
            </w:pPr>
            <w:r>
              <w:rPr>
                <w:rFonts w:eastAsia="仿宋"/>
              </w:rPr>
              <w:t>15 ms</w:t>
            </w:r>
          </w:p>
        </w:tc>
        <w:tc>
          <w:tcPr>
            <w:tcW w:w="2835" w:type="dxa"/>
            <w:tcBorders>
              <w:top w:val="single" w:sz="4" w:space="0" w:color="auto"/>
              <w:left w:val="single" w:sz="4" w:space="0" w:color="auto"/>
              <w:bottom w:val="single" w:sz="4" w:space="0" w:color="auto"/>
              <w:right w:val="single" w:sz="4" w:space="0" w:color="auto"/>
            </w:tcBorders>
            <w:hideMark/>
          </w:tcPr>
          <w:p w14:paraId="6EC12654" w14:textId="77777777" w:rsidR="00E737ED" w:rsidRDefault="00E737ED" w:rsidP="006E18DA">
            <w:pPr>
              <w:snapToGrid w:val="0"/>
              <w:spacing w:after="0"/>
              <w:rPr>
                <w:rFonts w:eastAsia="仿宋"/>
              </w:rPr>
            </w:pPr>
            <w:r>
              <w:rPr>
                <w:rFonts w:eastAsia="仿宋"/>
              </w:rPr>
              <w:t>tactile delay:</w:t>
            </w:r>
          </w:p>
          <w:p w14:paraId="02E847A6" w14:textId="77777777" w:rsidR="00E737ED" w:rsidRDefault="00E737ED" w:rsidP="006E18DA">
            <w:pPr>
              <w:snapToGrid w:val="0"/>
              <w:spacing w:after="0"/>
              <w:rPr>
                <w:rFonts w:eastAsia="仿宋"/>
              </w:rPr>
            </w:pPr>
            <w:r>
              <w:rPr>
                <w:rFonts w:eastAsia="仿宋"/>
              </w:rPr>
              <w:t>50 ms</w:t>
            </w:r>
          </w:p>
        </w:tc>
      </w:tr>
      <w:tr w:rsidR="00E737ED" w14:paraId="05ABE56B" w14:textId="77777777" w:rsidTr="006E18DA">
        <w:tc>
          <w:tcPr>
            <w:tcW w:w="7938" w:type="dxa"/>
            <w:gridSpan w:val="3"/>
            <w:tcBorders>
              <w:top w:val="single" w:sz="4" w:space="0" w:color="auto"/>
              <w:left w:val="single" w:sz="4" w:space="0" w:color="auto"/>
              <w:bottom w:val="single" w:sz="4" w:space="0" w:color="auto"/>
              <w:right w:val="single" w:sz="4" w:space="0" w:color="auto"/>
            </w:tcBorders>
            <w:hideMark/>
          </w:tcPr>
          <w:p w14:paraId="4B39DBA3" w14:textId="77777777" w:rsidR="00E737ED" w:rsidRDefault="00E737ED" w:rsidP="006E18DA">
            <w:pPr>
              <w:pStyle w:val="TAN"/>
              <w:rPr>
                <w:lang w:val="en-US" w:eastAsia="zh-CN"/>
              </w:rPr>
            </w:pPr>
            <w:r>
              <w:rPr>
                <w:lang w:val="en-US" w:eastAsia="zh-CN"/>
              </w:rPr>
              <w:t>NOTE 1:  For each media component, “delay” refers to the case where that media component is delayed compared to the other.</w:t>
            </w:r>
          </w:p>
        </w:tc>
      </w:tr>
    </w:tbl>
    <w:p w14:paraId="2E8CEE3F" w14:textId="77777777" w:rsidR="00E737ED" w:rsidRDefault="00E737ED" w:rsidP="00E737ED">
      <w:pPr>
        <w:spacing w:after="0"/>
        <w:rPr>
          <w:rFonts w:eastAsia="宋体"/>
        </w:rPr>
      </w:pPr>
    </w:p>
    <w:p w14:paraId="6F9CBF73" w14:textId="77777777" w:rsidR="00E737ED" w:rsidRPr="006709B2" w:rsidRDefault="00E737ED" w:rsidP="006709B2">
      <w:pPr>
        <w:spacing w:after="120"/>
        <w:rPr>
          <w:rFonts w:asciiTheme="majorHAnsi" w:eastAsiaTheme="minorEastAsia" w:hAnsiTheme="majorHAnsi"/>
          <w:lang w:eastAsia="zh-CN"/>
        </w:rPr>
      </w:pPr>
      <w:r w:rsidRPr="006709B2">
        <w:rPr>
          <w:rFonts w:asciiTheme="majorHAnsi" w:eastAsiaTheme="minorEastAsia" w:hAnsiTheme="majorHAnsi"/>
          <w:lang w:eastAsia="zh-CN"/>
        </w:rPr>
        <w:t xml:space="preserve">For instance, for VR applications that require visual-tactile synchronization, the visual media component should not be delayed for more than 15ms when comparing to the tactile media component. </w:t>
      </w:r>
    </w:p>
    <w:p w14:paraId="6B699370" w14:textId="77777777" w:rsidR="00E737ED" w:rsidRPr="006709B2" w:rsidRDefault="00E737ED" w:rsidP="006709B2">
      <w:pPr>
        <w:spacing w:after="120"/>
        <w:rPr>
          <w:rFonts w:asciiTheme="majorHAnsi" w:eastAsiaTheme="minorEastAsia" w:hAnsiTheme="majorHAnsi"/>
          <w:lang w:eastAsia="zh-CN"/>
        </w:rPr>
      </w:pPr>
      <w:r w:rsidRPr="006709B2">
        <w:rPr>
          <w:rFonts w:asciiTheme="majorHAnsi" w:eastAsiaTheme="minorEastAsia" w:hAnsiTheme="majorHAnsi"/>
          <w:lang w:eastAsia="zh-CN"/>
        </w:rPr>
        <w:t>SA2 also discussed the support of multi-modal services. They introduced the concept of a Multi-modal Service ID which is an explicit indication that data flows being associated with such Multi-modal service ID are related to a multi-modal service. PCF may use this information to derive the corresponding PCC rules and apply appropriate QoS policies for the inter-related data flows being part of a multi-modal application. In the following the relevant text from TS23.501 is copied:</w:t>
      </w:r>
    </w:p>
    <w:tbl>
      <w:tblPr>
        <w:tblStyle w:val="afa"/>
        <w:tblW w:w="0" w:type="auto"/>
        <w:tblLook w:val="04A0" w:firstRow="1" w:lastRow="0" w:firstColumn="1" w:lastColumn="0" w:noHBand="0" w:noVBand="1"/>
      </w:tblPr>
      <w:tblGrid>
        <w:gridCol w:w="9350"/>
      </w:tblGrid>
      <w:tr w:rsidR="00E737ED" w14:paraId="1C528EBF" w14:textId="77777777" w:rsidTr="006E18DA">
        <w:tc>
          <w:tcPr>
            <w:tcW w:w="9350" w:type="dxa"/>
          </w:tcPr>
          <w:p w14:paraId="4C4A28D9" w14:textId="77777777" w:rsidR="00E737ED" w:rsidRPr="00394FBF" w:rsidRDefault="00E737ED" w:rsidP="006E18DA">
            <w:pPr>
              <w:keepNext/>
              <w:keepLines/>
              <w:spacing w:before="120"/>
              <w:ind w:left="1134" w:hanging="1134"/>
              <w:outlineLvl w:val="2"/>
              <w:rPr>
                <w:rFonts w:ascii="Arial" w:hAnsi="Arial"/>
                <w:sz w:val="28"/>
              </w:rPr>
            </w:pPr>
            <w:r w:rsidRPr="00394FBF">
              <w:rPr>
                <w:rFonts w:ascii="Arial" w:hAnsi="Arial"/>
                <w:sz w:val="28"/>
              </w:rPr>
              <w:t>5.37.2</w:t>
            </w:r>
            <w:r w:rsidRPr="00394FBF">
              <w:rPr>
                <w:rFonts w:ascii="Arial" w:hAnsi="Arial"/>
                <w:sz w:val="28"/>
              </w:rPr>
              <w:tab/>
              <w:t>Policy control enhancements to support multi-modal services</w:t>
            </w:r>
          </w:p>
          <w:p w14:paraId="540DDBBB" w14:textId="77777777" w:rsidR="00E737ED" w:rsidRPr="00394FBF" w:rsidRDefault="00E737ED" w:rsidP="006E18DA">
            <w:r w:rsidRPr="00394FBF">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w:t>
            </w:r>
            <w:r>
              <w:t xml:space="preserve"> </w:t>
            </w:r>
            <w:r w:rsidRPr="00394FBF">
              <w:t>(e.g. a single UE, a single device or multiple devices connected to the single UE, or multiple UEs).</w:t>
            </w:r>
          </w:p>
          <w:p w14:paraId="32B3790A" w14:textId="77777777" w:rsidR="00E737ED" w:rsidRPr="00394FBF" w:rsidRDefault="00E737ED" w:rsidP="006E18DA">
            <w:r w:rsidRPr="00394FBF">
              <w:t>For the single UE case, it is expected that those data flows are closely related and require strong application coordination for the proper execution of the multi-modal application and therefore, all those data flows are transmitted in a single PDU session.</w:t>
            </w:r>
          </w:p>
          <w:p w14:paraId="2A3741E3" w14:textId="77777777" w:rsidR="00E737ED" w:rsidRPr="00394FBF" w:rsidRDefault="00E737ED" w:rsidP="006E18DA">
            <w:r w:rsidRPr="00394FBF">
              <w:t>The Nnef_AFsessionWithQoS service allows the AF to provide, at the same time, for each data flow that belongs to the multi-modal service, a Multi-modal Service ID, the service requirements and the QoS monitoring requirements:</w:t>
            </w:r>
          </w:p>
          <w:p w14:paraId="24E75F5C" w14:textId="77777777" w:rsidR="00E737ED" w:rsidRPr="00394FBF" w:rsidRDefault="00E737ED" w:rsidP="006E18DA">
            <w:pPr>
              <w:ind w:left="568" w:hanging="284"/>
            </w:pPr>
            <w:r w:rsidRPr="00394FBF">
              <w:t>-</w:t>
            </w:r>
            <w:r w:rsidRPr="00394FBF">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5B42013F" w14:textId="77777777" w:rsidR="00E737ED" w:rsidRPr="00394FBF" w:rsidRDefault="00E737ED" w:rsidP="006E18DA">
            <w:pPr>
              <w:ind w:left="568" w:hanging="284"/>
            </w:pPr>
            <w:r w:rsidRPr="00394FBF">
              <w:t>-</w:t>
            </w:r>
            <w:r w:rsidRPr="00394FBF">
              <w:tab/>
              <w:t>The AF may provide QoS monitoring requirements for data flows associated to a multi-modal service to the PCF . The PCF generates the authorized QoS Monitoring policy for each data flow.</w:t>
            </w:r>
          </w:p>
          <w:p w14:paraId="6220B87D" w14:textId="7E5FC498" w:rsidR="00E737ED" w:rsidRPr="00521F64" w:rsidRDefault="00E737ED" w:rsidP="00521F64">
            <w:pPr>
              <w:keepLines/>
              <w:ind w:left="1135" w:hanging="851"/>
              <w:rPr>
                <w:rFonts w:eastAsiaTheme="minorEastAsia"/>
                <w:lang w:eastAsia="zh-CN"/>
              </w:rPr>
            </w:pPr>
            <w:r w:rsidRPr="00394FBF">
              <w:t>NOTE:</w:t>
            </w:r>
            <w:r w:rsidRPr="00394FBF">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tc>
      </w:tr>
    </w:tbl>
    <w:p w14:paraId="263AE81D" w14:textId="77777777" w:rsidR="00E737ED" w:rsidRDefault="00E737ED" w:rsidP="00E737ED">
      <w:pPr>
        <w:jc w:val="both"/>
        <w:rPr>
          <w:rFonts w:eastAsia="等线"/>
        </w:rPr>
      </w:pPr>
    </w:p>
    <w:p w14:paraId="4F9B1ED6" w14:textId="77777777" w:rsidR="003F61E4" w:rsidRPr="003F61E4" w:rsidRDefault="003F61E4" w:rsidP="003F61E4">
      <w:pPr>
        <w:spacing w:after="120"/>
        <w:rPr>
          <w:rFonts w:asciiTheme="majorHAnsi" w:eastAsiaTheme="minorEastAsia" w:hAnsiTheme="majorHAnsi"/>
          <w:lang w:eastAsia="zh-CN"/>
        </w:rPr>
      </w:pPr>
      <w:r w:rsidRPr="003F61E4">
        <w:rPr>
          <w:rFonts w:asciiTheme="majorHAnsi" w:eastAsiaTheme="minorEastAsia" w:hAnsiTheme="majorHAnsi"/>
          <w:lang w:eastAsia="zh-CN"/>
        </w:rPr>
        <w:t xml:space="preserve">This new synchronization requirements between the modalities and the related inter-dependencies among data of different modalities pose new challenges for an efficient support in RAN as discussed in the following. </w:t>
      </w:r>
    </w:p>
    <w:p w14:paraId="3A31B280" w14:textId="35ED7EAB" w:rsidR="00A47AE7" w:rsidRPr="00A47AE7" w:rsidRDefault="00A47AE7" w:rsidP="00A47AE7">
      <w:pPr>
        <w:spacing w:after="120"/>
        <w:rPr>
          <w:rFonts w:asciiTheme="majorHAnsi" w:eastAsiaTheme="minorEastAsia" w:hAnsiTheme="majorHAnsi"/>
          <w:lang w:val="en-US" w:eastAsia="zh-CN"/>
        </w:rPr>
      </w:pPr>
      <w:r w:rsidRPr="00A47AE7">
        <w:rPr>
          <w:rFonts w:asciiTheme="majorHAnsi" w:eastAsiaTheme="minorEastAsia" w:hAnsiTheme="majorHAnsi"/>
          <w:lang w:val="en-US" w:eastAsia="zh-CN"/>
        </w:rPr>
        <w:t xml:space="preserve">We think that in order allow an efficient support of multi-modal applications at the RAN level, RAN needs to be aware of the relations among different QoS flows belonging to one multi-modal application. Essentially similar to the multi-modal service ID, also RAN needs to be made aware of a group of inter-related QoS flows belonging to a multi-modal application. </w:t>
      </w:r>
      <w:r w:rsidR="00741425">
        <w:rPr>
          <w:rFonts w:asciiTheme="majorHAnsi" w:eastAsiaTheme="minorEastAsia" w:hAnsiTheme="majorHAnsi" w:hint="eastAsia"/>
          <w:lang w:val="en-US" w:eastAsia="zh-CN"/>
        </w:rPr>
        <w:t>W</w:t>
      </w:r>
      <w:r w:rsidRPr="00A47AE7">
        <w:rPr>
          <w:rFonts w:asciiTheme="majorHAnsi" w:eastAsiaTheme="minorEastAsia" w:hAnsiTheme="majorHAnsi"/>
          <w:lang w:eastAsia="zh-CN"/>
        </w:rPr>
        <w:t>e think that the multi-modal awareness/information should include information of the relations among different QoS flow belonging to a multi-modal application (similar to MMSI</w:t>
      </w:r>
      <w:r w:rsidR="00741425">
        <w:rPr>
          <w:rFonts w:asciiTheme="majorHAnsi" w:eastAsiaTheme="minorEastAsia" w:hAnsiTheme="majorHAnsi" w:hint="eastAsia"/>
          <w:lang w:eastAsia="zh-CN"/>
        </w:rPr>
        <w:t>D</w:t>
      </w:r>
      <w:r w:rsidRPr="00A47AE7">
        <w:rPr>
          <w:rFonts w:asciiTheme="majorHAnsi" w:eastAsiaTheme="minorEastAsia" w:hAnsiTheme="majorHAnsi"/>
          <w:lang w:eastAsia="zh-CN"/>
        </w:rPr>
        <w:t xml:space="preserve"> information) as well as </w:t>
      </w:r>
      <w:r w:rsidRPr="00A47AE7">
        <w:rPr>
          <w:rFonts w:asciiTheme="majorHAnsi" w:eastAsiaTheme="minorEastAsia" w:hAnsiTheme="majorHAnsi"/>
          <w:lang w:val="en-US" w:eastAsia="zh-CN"/>
        </w:rPr>
        <w:t xml:space="preserve">the corresponding synchronization requirements, e.g. relative delay requirements, between the different QoS flows belonging to one multi-modal application. </w:t>
      </w:r>
    </w:p>
    <w:p w14:paraId="1F9998DE" w14:textId="77777777" w:rsidR="00A47AE7" w:rsidRDefault="00A47AE7" w:rsidP="00A47AE7">
      <w:pPr>
        <w:spacing w:after="120"/>
        <w:rPr>
          <w:rFonts w:asciiTheme="majorHAnsi" w:eastAsiaTheme="minorEastAsia" w:hAnsiTheme="majorHAnsi"/>
          <w:lang w:val="en-US" w:eastAsia="zh-CN"/>
        </w:rPr>
      </w:pPr>
      <w:r w:rsidRPr="00A47AE7">
        <w:rPr>
          <w:rFonts w:asciiTheme="majorHAnsi" w:eastAsiaTheme="minorEastAsia" w:hAnsiTheme="majorHAnsi"/>
          <w:lang w:val="en-US" w:eastAsia="zh-CN"/>
        </w:rPr>
        <w:t>In our view, the awareness of synchronization requirements among multiple modalities is not only required to ensure the synchronized delivery of packets of multiple inter-correlated flows and hence to allow for an optimized user experience but may represent an additional opportunity for RAN to save radio resource. Specifically, some enhanced discarding operation considering the synchronization requirements may contribute to a capacity improvement, e.g. when a packet of one of the flows is discarded, or when a packet cannot be transmitted before the synchronization deadline, RAN/UE may discard some of the pending packets of the group of inter-related flows as they may no longer be useful from Application perspective.</w:t>
      </w:r>
    </w:p>
    <w:p w14:paraId="1D050022" w14:textId="342FB8A0" w:rsidR="00F26BC0" w:rsidRPr="00A47AE7" w:rsidRDefault="002700A2" w:rsidP="00531CCB">
      <w:pPr>
        <w:pStyle w:val="Proposal"/>
        <w:rPr>
          <w:rFonts w:asciiTheme="majorHAnsi" w:eastAsiaTheme="minorEastAsia" w:hAnsiTheme="majorHAnsi"/>
          <w:lang w:val="en-US"/>
        </w:rPr>
      </w:pPr>
      <w:r>
        <w:rPr>
          <w:rFonts w:asciiTheme="majorHAnsi" w:eastAsiaTheme="minorEastAsia" w:hAnsiTheme="majorHAnsi" w:hint="eastAsia"/>
          <w:lang w:val="en-US"/>
        </w:rPr>
        <w:lastRenderedPageBreak/>
        <w:t xml:space="preserve">Not only MMSID but also synchronization </w:t>
      </w:r>
      <w:r>
        <w:rPr>
          <w:rFonts w:asciiTheme="majorHAnsi" w:eastAsiaTheme="minorEastAsia" w:hAnsiTheme="majorHAnsi"/>
          <w:lang w:val="en-US"/>
        </w:rPr>
        <w:t>threshold</w:t>
      </w:r>
      <w:r>
        <w:rPr>
          <w:rFonts w:asciiTheme="majorHAnsi" w:eastAsiaTheme="minorEastAsia" w:hAnsiTheme="majorHAnsi" w:hint="eastAsia"/>
          <w:lang w:val="en-US"/>
        </w:rPr>
        <w:t>s for multi-modal QoS flows should be aware by RAN node.</w:t>
      </w:r>
    </w:p>
    <w:p w14:paraId="628A313F" w14:textId="4E911FAA" w:rsidR="00A47AE7" w:rsidRPr="00A47AE7" w:rsidRDefault="00A47AE7" w:rsidP="00A47AE7">
      <w:pPr>
        <w:spacing w:after="120"/>
        <w:rPr>
          <w:rFonts w:asciiTheme="majorHAnsi" w:eastAsiaTheme="minorEastAsia" w:hAnsiTheme="majorHAnsi"/>
          <w:lang w:val="en-US" w:eastAsia="zh-CN"/>
        </w:rPr>
      </w:pPr>
      <w:r w:rsidRPr="00A47AE7">
        <w:rPr>
          <w:rFonts w:asciiTheme="majorHAnsi" w:eastAsiaTheme="minorEastAsia" w:hAnsiTheme="majorHAnsi"/>
          <w:lang w:val="en-US" w:eastAsia="zh-CN"/>
        </w:rPr>
        <w:t xml:space="preserve">we </w:t>
      </w:r>
      <w:r w:rsidR="00FB0049">
        <w:rPr>
          <w:rFonts w:asciiTheme="majorHAnsi" w:eastAsiaTheme="minorEastAsia" w:hAnsiTheme="majorHAnsi" w:hint="eastAsia"/>
          <w:lang w:val="en-US" w:eastAsia="zh-CN"/>
        </w:rPr>
        <w:t xml:space="preserve">also </w:t>
      </w:r>
      <w:r w:rsidRPr="00A47AE7">
        <w:rPr>
          <w:rFonts w:asciiTheme="majorHAnsi" w:eastAsiaTheme="minorEastAsia" w:hAnsiTheme="majorHAnsi"/>
          <w:lang w:val="en-US" w:eastAsia="zh-CN"/>
        </w:rPr>
        <w:t xml:space="preserve">assume that similar to the PSDB, PSIHI information also some multi-modal information could be provided as PDU Set QoS Parameters by the SMF to the gNB as part of the QoS profile of a QoS flow. Depending on level of granularity required for the inter-dependency information PDU set information signalled within the GTP-U header may be also a candidate for conveying multi-modal information, e.g. PDU set A of </w:t>
      </w:r>
      <w:r w:rsidR="00FB0049">
        <w:rPr>
          <w:rFonts w:asciiTheme="majorHAnsi" w:eastAsiaTheme="minorEastAsia" w:hAnsiTheme="majorHAnsi" w:hint="eastAsia"/>
          <w:lang w:val="en-US" w:eastAsia="zh-CN"/>
        </w:rPr>
        <w:t>QoS flow</w:t>
      </w:r>
      <w:r w:rsidRPr="00A47AE7">
        <w:rPr>
          <w:rFonts w:asciiTheme="majorHAnsi" w:eastAsiaTheme="minorEastAsia" w:hAnsiTheme="majorHAnsi"/>
          <w:lang w:val="en-US" w:eastAsia="zh-CN"/>
        </w:rPr>
        <w:t xml:space="preserve"> X is related to PDU set B of </w:t>
      </w:r>
      <w:r w:rsidR="00FB0049">
        <w:rPr>
          <w:rFonts w:asciiTheme="majorHAnsi" w:eastAsiaTheme="minorEastAsia" w:hAnsiTheme="majorHAnsi" w:hint="eastAsia"/>
          <w:lang w:val="en-US" w:eastAsia="zh-CN"/>
        </w:rPr>
        <w:t>QoS flow</w:t>
      </w:r>
      <w:r w:rsidRPr="00A47AE7">
        <w:rPr>
          <w:rFonts w:asciiTheme="majorHAnsi" w:eastAsiaTheme="minorEastAsia" w:hAnsiTheme="majorHAnsi"/>
          <w:lang w:val="en-US" w:eastAsia="zh-CN"/>
        </w:rPr>
        <w:t xml:space="preserve"> Y. A motivation to provide the inter-dependency information on a PDU set level is, that resource allocation/scheduling is usually done on a PDU/PDU set level. For an efficient resource allocation, e.g. RAN scheduling DL transmissions, it would be best to provide the dependency information on a PDU set level. This would allow for a very accurate resource allocation/scheduling. This would however come at the expense of an increased signalling overhead, e.g. PDU set information in GTP-U header is increased.</w:t>
      </w:r>
    </w:p>
    <w:p w14:paraId="0EDFE075" w14:textId="00713294" w:rsidR="003A736C" w:rsidRPr="003A736C" w:rsidRDefault="003A736C" w:rsidP="003A736C">
      <w:pPr>
        <w:pStyle w:val="Proposal"/>
        <w:rPr>
          <w:rFonts w:asciiTheme="majorHAnsi" w:eastAsiaTheme="minorEastAsia" w:hAnsiTheme="majorHAnsi"/>
          <w:lang w:val="en-US"/>
        </w:rPr>
      </w:pPr>
      <w:r w:rsidRPr="003A736C">
        <w:rPr>
          <w:rFonts w:asciiTheme="majorHAnsi" w:eastAsiaTheme="minorEastAsia" w:hAnsiTheme="majorHAnsi"/>
          <w:lang w:val="en-US"/>
        </w:rPr>
        <w:t xml:space="preserve">The level of granularity of the inter-dependency information, e.g. PDU set level or QoS flow level, needs to be further discussed. </w:t>
      </w:r>
    </w:p>
    <w:p w14:paraId="3DB2A100" w14:textId="77777777" w:rsidR="003A736C" w:rsidRPr="003A736C" w:rsidRDefault="003A736C" w:rsidP="003A736C">
      <w:pPr>
        <w:spacing w:after="120"/>
        <w:rPr>
          <w:rFonts w:asciiTheme="majorHAnsi" w:eastAsiaTheme="minorEastAsia" w:hAnsiTheme="majorHAnsi"/>
          <w:lang w:val="en-US" w:eastAsia="zh-CN"/>
        </w:rPr>
      </w:pPr>
      <w:r w:rsidRPr="003A736C">
        <w:rPr>
          <w:rFonts w:asciiTheme="majorHAnsi" w:eastAsiaTheme="minorEastAsia" w:hAnsiTheme="majorHAnsi"/>
          <w:lang w:val="en-US" w:eastAsia="zh-CN"/>
        </w:rPr>
        <w:t xml:space="preserve">In general, such multi-modal information could be also provided by the UE as well. By extending the UAI of uplink traffic information defined in Rel-18 XR, the UE could additionally indicate whether a QoS flow has a synchronization requirement with at least one other QoS flow(s). However, we are not sure, whether it is necessary to actually extend the UE assistance information reporting. Since it will anyways depend on the reply from SA2, we think that this should be discussed later.    </w:t>
      </w:r>
    </w:p>
    <w:p w14:paraId="65DAEC78" w14:textId="70541F10" w:rsidR="006C70AD" w:rsidRPr="00C36FD4" w:rsidRDefault="003A736C" w:rsidP="00C36FD4">
      <w:pPr>
        <w:pStyle w:val="Proposal"/>
        <w:rPr>
          <w:rFonts w:asciiTheme="majorHAnsi" w:eastAsiaTheme="minorEastAsia" w:hAnsiTheme="majorHAnsi"/>
          <w:lang w:val="en-US"/>
        </w:rPr>
      </w:pPr>
      <w:r w:rsidRPr="00C36FD4">
        <w:rPr>
          <w:rFonts w:asciiTheme="majorHAnsi" w:eastAsiaTheme="minorEastAsia" w:hAnsiTheme="majorHAnsi"/>
          <w:lang w:val="en-US"/>
        </w:rPr>
        <w:t xml:space="preserve">Whether an extension of the UAI, to provide the assistance information relating to multi-modal synchronization among multiple uplink QoS flows to RAN, is needed/beneficial should be discussed after having the received </w:t>
      </w:r>
      <w:r w:rsidR="005C202F">
        <w:rPr>
          <w:rFonts w:asciiTheme="majorHAnsi" w:eastAsiaTheme="minorEastAsia" w:hAnsiTheme="majorHAnsi" w:hint="eastAsia"/>
          <w:lang w:val="en-US"/>
        </w:rPr>
        <w:t>further</w:t>
      </w:r>
      <w:r w:rsidRPr="00C36FD4">
        <w:rPr>
          <w:rFonts w:asciiTheme="majorHAnsi" w:eastAsiaTheme="minorEastAsia" w:hAnsiTheme="majorHAnsi"/>
          <w:lang w:val="en-US"/>
        </w:rPr>
        <w:t xml:space="preserve"> </w:t>
      </w:r>
      <w:r w:rsidR="005C202F">
        <w:rPr>
          <w:rFonts w:asciiTheme="majorHAnsi" w:eastAsiaTheme="minorEastAsia" w:hAnsiTheme="majorHAnsi" w:hint="eastAsia"/>
          <w:lang w:val="en-US"/>
        </w:rPr>
        <w:t>inputs</w:t>
      </w:r>
      <w:r w:rsidRPr="00C36FD4">
        <w:rPr>
          <w:rFonts w:asciiTheme="majorHAnsi" w:eastAsiaTheme="minorEastAsia" w:hAnsiTheme="majorHAnsi"/>
          <w:lang w:val="en-US"/>
        </w:rPr>
        <w:t xml:space="preserve"> from SA2.</w:t>
      </w: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367C8E38" w14:textId="07E3BDF2" w:rsidR="00FB3C0E" w:rsidRDefault="00FB3C0E" w:rsidP="00FB3C0E">
      <w:pPr>
        <w:spacing w:after="120"/>
        <w:rPr>
          <w:rFonts w:ascii="Aptos" w:eastAsia="等线" w:hAnsi="Aptos"/>
          <w:lang w:eastAsia="zh-CN"/>
        </w:rPr>
      </w:pPr>
      <w:r w:rsidRPr="000F7B6D">
        <w:rPr>
          <w:rFonts w:ascii="Aptos" w:eastAsia="等线" w:hAnsi="Aptos"/>
          <w:lang w:eastAsia="x-none"/>
        </w:rPr>
        <w:t xml:space="preserve">This paper discusses </w:t>
      </w:r>
      <w:r w:rsidR="00487BDE">
        <w:rPr>
          <w:rFonts w:ascii="Aptos" w:eastAsia="等线" w:hAnsi="Aptos" w:hint="eastAsia"/>
          <w:lang w:eastAsia="zh-CN"/>
        </w:rPr>
        <w:t>the incoming LSs on XR</w:t>
      </w:r>
      <w:r w:rsidRPr="000F7B6D">
        <w:rPr>
          <w:rFonts w:ascii="Aptos" w:eastAsia="等线" w:hAnsi="Aptos"/>
          <w:lang w:eastAsia="x-none"/>
        </w:rPr>
        <w:t>.</w:t>
      </w:r>
      <w:r>
        <w:rPr>
          <w:rFonts w:ascii="Aptos" w:eastAsia="等线" w:hAnsi="Aptos" w:hint="eastAsia"/>
          <w:lang w:eastAsia="zh-CN"/>
        </w:rPr>
        <w:t xml:space="preserve"> </w:t>
      </w:r>
      <w:r>
        <w:rPr>
          <w:rFonts w:ascii="Aptos" w:eastAsia="等线" w:hAnsi="Aptos"/>
          <w:lang w:eastAsia="zh-CN"/>
        </w:rPr>
        <w:t>A</w:t>
      </w:r>
      <w:r>
        <w:rPr>
          <w:rFonts w:ascii="Aptos" w:eastAsia="等线" w:hAnsi="Aptos" w:hint="eastAsia"/>
          <w:lang w:eastAsia="zh-CN"/>
        </w:rPr>
        <w:t>nd we prop</w:t>
      </w:r>
      <w:r w:rsidR="00413B10">
        <w:rPr>
          <w:rFonts w:ascii="Aptos" w:eastAsia="等线" w:hAnsi="Aptos" w:hint="eastAsia"/>
          <w:lang w:eastAsia="zh-CN"/>
        </w:rPr>
        <w:t>ose:</w:t>
      </w:r>
    </w:p>
    <w:p w14:paraId="6E191B33" w14:textId="77777777" w:rsidR="00F01C25" w:rsidRPr="00F01C25" w:rsidRDefault="00F01C25" w:rsidP="00F01C25">
      <w:pPr>
        <w:pStyle w:val="Proposal"/>
        <w:numPr>
          <w:ilvl w:val="0"/>
          <w:numId w:val="10"/>
        </w:numPr>
        <w:rPr>
          <w:rFonts w:asciiTheme="majorHAnsi" w:eastAsiaTheme="minorEastAsia" w:hAnsiTheme="majorHAnsi"/>
        </w:rPr>
      </w:pPr>
      <w:r w:rsidRPr="00F01C25">
        <w:rPr>
          <w:rFonts w:asciiTheme="majorHAnsi" w:eastAsiaTheme="minorEastAsia" w:hAnsiTheme="majorHAnsi"/>
        </w:rPr>
        <w:t>For split bearers, once one node sends the PSI based Discard Activation/Deactivation MAC CE to the UE, the node informs the other node about PSI based Discard Activation/Deactivation status of DRBs.</w:t>
      </w:r>
    </w:p>
    <w:p w14:paraId="25280F1C" w14:textId="77777777" w:rsidR="00F01C25" w:rsidRPr="00F01C25" w:rsidRDefault="00F01C25" w:rsidP="00F01C25">
      <w:pPr>
        <w:pStyle w:val="Proposal"/>
        <w:numPr>
          <w:ilvl w:val="0"/>
          <w:numId w:val="10"/>
        </w:numPr>
        <w:rPr>
          <w:rFonts w:asciiTheme="majorHAnsi" w:eastAsiaTheme="minorEastAsia" w:hAnsiTheme="majorHAnsi"/>
        </w:rPr>
      </w:pPr>
      <w:r w:rsidRPr="00F01C25">
        <w:rPr>
          <w:rFonts w:asciiTheme="majorHAnsi" w:eastAsiaTheme="minorEastAsia" w:hAnsiTheme="majorHAnsi" w:hint="eastAsia"/>
        </w:rPr>
        <w:t>A</w:t>
      </w:r>
      <w:r w:rsidRPr="00F01C25">
        <w:rPr>
          <w:rFonts w:asciiTheme="majorHAnsi" w:eastAsiaTheme="minorEastAsia" w:hAnsiTheme="majorHAnsi"/>
        </w:rPr>
        <w:t xml:space="preserve"> new </w:t>
      </w:r>
      <w:r w:rsidRPr="00F01C25">
        <w:rPr>
          <w:rFonts w:asciiTheme="majorHAnsi" w:eastAsiaTheme="minorEastAsia" w:hAnsiTheme="majorHAnsi"/>
          <w:i/>
          <w:iCs/>
        </w:rPr>
        <w:t xml:space="preserve">UL PSI based Discard Status </w:t>
      </w:r>
      <w:r w:rsidRPr="00F01C25">
        <w:rPr>
          <w:rFonts w:asciiTheme="majorHAnsi" w:eastAsiaTheme="minorEastAsia" w:hAnsiTheme="majorHAnsi"/>
        </w:rPr>
        <w:t>IE with two codepoints (Activation, Deactivation) per DRB should be added in the following IEs in Xn-AP:</w:t>
      </w:r>
    </w:p>
    <w:p w14:paraId="0CD87520" w14:textId="77777777" w:rsidR="00F01C25" w:rsidRPr="00965B67" w:rsidRDefault="00F01C25" w:rsidP="00F01C25">
      <w:pPr>
        <w:pStyle w:val="Proposal"/>
        <w:numPr>
          <w:ilvl w:val="0"/>
          <w:numId w:val="0"/>
        </w:numPr>
        <w:ind w:leftChars="700" w:left="1701" w:hangingChars="150" w:hanging="301"/>
        <w:rPr>
          <w:rFonts w:asciiTheme="majorHAnsi" w:eastAsiaTheme="minorEastAsia" w:hAnsiTheme="majorHAnsi"/>
        </w:rPr>
      </w:pPr>
      <w:r w:rsidRPr="00965B67">
        <w:rPr>
          <w:rFonts w:asciiTheme="majorHAnsi" w:eastAsiaTheme="minorEastAsia" w:hAnsiTheme="majorHAnsi"/>
        </w:rPr>
        <w:t>-</w:t>
      </w:r>
      <w:r w:rsidRPr="00965B67">
        <w:rPr>
          <w:rFonts w:asciiTheme="majorHAnsi" w:eastAsiaTheme="minorEastAsia" w:hAnsiTheme="majorHAnsi"/>
        </w:rPr>
        <w:tab/>
        <w:t xml:space="preserve">the </w:t>
      </w:r>
      <w:r w:rsidRPr="00965B67">
        <w:rPr>
          <w:rFonts w:asciiTheme="majorHAnsi" w:eastAsiaTheme="minorEastAsia" w:hAnsiTheme="majorHAnsi"/>
          <w:i/>
          <w:iCs/>
        </w:rPr>
        <w:t>PDU Session Resource Modification Info – MN terminated</w:t>
      </w:r>
      <w:r w:rsidRPr="00965B67">
        <w:rPr>
          <w:rFonts w:asciiTheme="majorHAnsi" w:eastAsiaTheme="minorEastAsia" w:hAnsiTheme="majorHAnsi"/>
        </w:rPr>
        <w:t xml:space="preserve"> IE contained in the S-NODE MODIFICATION REQUEST message;</w:t>
      </w:r>
    </w:p>
    <w:p w14:paraId="6711F8D5" w14:textId="77777777" w:rsidR="00F01C25" w:rsidRPr="00965B67" w:rsidRDefault="00F01C25" w:rsidP="00F01C25">
      <w:pPr>
        <w:pStyle w:val="Proposal"/>
        <w:numPr>
          <w:ilvl w:val="0"/>
          <w:numId w:val="0"/>
        </w:numPr>
        <w:ind w:leftChars="700" w:left="1701" w:hangingChars="150" w:hanging="301"/>
        <w:rPr>
          <w:rFonts w:asciiTheme="majorHAnsi" w:eastAsiaTheme="minorEastAsia" w:hAnsiTheme="majorHAnsi"/>
        </w:rPr>
      </w:pPr>
      <w:r w:rsidRPr="00965B67">
        <w:rPr>
          <w:rFonts w:asciiTheme="majorHAnsi" w:eastAsiaTheme="minorEastAsia" w:hAnsiTheme="majorHAnsi"/>
        </w:rPr>
        <w:t>-</w:t>
      </w:r>
      <w:r w:rsidRPr="00965B67">
        <w:rPr>
          <w:rFonts w:asciiTheme="majorHAnsi" w:eastAsiaTheme="minorEastAsia" w:hAnsiTheme="majorHAnsi"/>
        </w:rPr>
        <w:tab/>
        <w:t>the PDU Session Resource Modification Response Info – SN terminated IE contained in the S-NODE MODIFICATION REQUEST ACKNOWLEDGE message;</w:t>
      </w:r>
    </w:p>
    <w:p w14:paraId="3783E3AA" w14:textId="77777777" w:rsidR="00F01C25" w:rsidRPr="00965B67" w:rsidRDefault="00F01C25" w:rsidP="00F01C25">
      <w:pPr>
        <w:pStyle w:val="Proposal"/>
        <w:numPr>
          <w:ilvl w:val="0"/>
          <w:numId w:val="0"/>
        </w:numPr>
        <w:ind w:leftChars="700" w:left="1701" w:hangingChars="150" w:hanging="301"/>
        <w:rPr>
          <w:rFonts w:asciiTheme="majorHAnsi" w:eastAsiaTheme="minorEastAsia" w:hAnsiTheme="majorHAnsi"/>
        </w:rPr>
      </w:pPr>
      <w:r w:rsidRPr="00965B67">
        <w:rPr>
          <w:rFonts w:asciiTheme="majorHAnsi" w:eastAsiaTheme="minorEastAsia" w:hAnsiTheme="majorHAnsi"/>
        </w:rPr>
        <w:t>-</w:t>
      </w:r>
      <w:r w:rsidRPr="00965B67">
        <w:rPr>
          <w:rFonts w:asciiTheme="majorHAnsi" w:eastAsiaTheme="minorEastAsia" w:hAnsiTheme="majorHAnsi"/>
        </w:rPr>
        <w:tab/>
        <w:t>the PDU Session Resource Modification Required Info – SN terminated IE contained in the S-NODE MODIFICATION REQUIRED message; and</w:t>
      </w:r>
    </w:p>
    <w:p w14:paraId="59C1B3E4" w14:textId="77777777" w:rsidR="00F01C25" w:rsidRPr="00965B67" w:rsidRDefault="00F01C25" w:rsidP="00F01C25">
      <w:pPr>
        <w:pStyle w:val="Proposal"/>
        <w:numPr>
          <w:ilvl w:val="0"/>
          <w:numId w:val="0"/>
        </w:numPr>
        <w:ind w:leftChars="700" w:left="1701" w:hangingChars="150" w:hanging="301"/>
        <w:rPr>
          <w:rFonts w:asciiTheme="majorHAnsi" w:eastAsiaTheme="minorEastAsia" w:hAnsiTheme="majorHAnsi"/>
        </w:rPr>
      </w:pPr>
      <w:r w:rsidRPr="00965B67">
        <w:rPr>
          <w:rFonts w:asciiTheme="majorHAnsi" w:eastAsiaTheme="minorEastAsia" w:hAnsiTheme="majorHAnsi"/>
        </w:rPr>
        <w:t>-</w:t>
      </w:r>
      <w:r w:rsidRPr="00965B67">
        <w:rPr>
          <w:rFonts w:asciiTheme="majorHAnsi" w:eastAsiaTheme="minorEastAsia" w:hAnsiTheme="majorHAnsi"/>
        </w:rPr>
        <w:tab/>
        <w:t>the PDU Session Resource Modification Required Info – MN terminated IE contained in the S-NODE MODIFICATION REQUIRED message.</w:t>
      </w:r>
    </w:p>
    <w:p w14:paraId="508EF29B" w14:textId="77777777" w:rsidR="00F01C25" w:rsidRPr="00965B67" w:rsidRDefault="00F01C25" w:rsidP="00F01C25">
      <w:pPr>
        <w:pStyle w:val="Proposal"/>
        <w:rPr>
          <w:rFonts w:asciiTheme="majorHAnsi" w:eastAsiaTheme="minorEastAsia" w:hAnsiTheme="majorHAnsi"/>
        </w:rPr>
      </w:pPr>
      <w:r>
        <w:rPr>
          <w:rFonts w:asciiTheme="majorHAnsi" w:eastAsiaTheme="minorEastAsia" w:hAnsiTheme="majorHAnsi" w:hint="eastAsia"/>
        </w:rPr>
        <w:t>A</w:t>
      </w:r>
      <w:r w:rsidRPr="00965B67">
        <w:rPr>
          <w:rFonts w:asciiTheme="majorHAnsi" w:eastAsiaTheme="minorEastAsia" w:hAnsiTheme="majorHAnsi"/>
        </w:rPr>
        <w:t xml:space="preserve"> new </w:t>
      </w:r>
      <w:r w:rsidRPr="00965B67">
        <w:rPr>
          <w:rFonts w:asciiTheme="majorHAnsi" w:eastAsiaTheme="minorEastAsia" w:hAnsiTheme="majorHAnsi"/>
          <w:i/>
          <w:iCs/>
        </w:rPr>
        <w:t xml:space="preserve">UL PSI based Discard Status </w:t>
      </w:r>
      <w:r w:rsidRPr="00965B67">
        <w:rPr>
          <w:rFonts w:asciiTheme="majorHAnsi" w:eastAsiaTheme="minorEastAsia" w:hAnsiTheme="majorHAnsi"/>
        </w:rPr>
        <w:t xml:space="preserve">IE with two codepoints (Activation, Deactivation) per DRB should be added in the following IEs in </w:t>
      </w:r>
      <w:r>
        <w:rPr>
          <w:rFonts w:asciiTheme="majorHAnsi" w:eastAsiaTheme="minorEastAsia" w:hAnsiTheme="majorHAnsi" w:hint="eastAsia"/>
        </w:rPr>
        <w:t>F1</w:t>
      </w:r>
      <w:r w:rsidRPr="00965B67">
        <w:rPr>
          <w:rFonts w:asciiTheme="majorHAnsi" w:eastAsiaTheme="minorEastAsia" w:hAnsiTheme="majorHAnsi"/>
        </w:rPr>
        <w:t>-AP:</w:t>
      </w:r>
    </w:p>
    <w:p w14:paraId="16FDFF93" w14:textId="77777777" w:rsidR="00F01C25" w:rsidRPr="00020395" w:rsidRDefault="00F01C25" w:rsidP="00F01C25">
      <w:pPr>
        <w:pStyle w:val="Proposal"/>
        <w:numPr>
          <w:ilvl w:val="0"/>
          <w:numId w:val="0"/>
        </w:numPr>
        <w:ind w:leftChars="700" w:left="1701" w:hangingChars="150" w:hanging="301"/>
        <w:rPr>
          <w:rFonts w:asciiTheme="majorHAnsi" w:eastAsiaTheme="minorEastAsia" w:hAnsiTheme="majorHAnsi"/>
        </w:rPr>
      </w:pPr>
      <w:r w:rsidRPr="00020395">
        <w:rPr>
          <w:rFonts w:asciiTheme="majorHAnsi" w:eastAsiaTheme="minorEastAsia" w:hAnsiTheme="majorHAnsi" w:hint="eastAsia"/>
        </w:rPr>
        <w:t>-</w:t>
      </w:r>
      <w:r w:rsidRPr="00020395">
        <w:rPr>
          <w:rFonts w:asciiTheme="majorHAnsi" w:eastAsiaTheme="minorEastAsia" w:hAnsiTheme="majorHAnsi" w:hint="eastAsia"/>
        </w:rPr>
        <w:tab/>
        <w:t xml:space="preserve">the </w:t>
      </w:r>
      <w:r w:rsidRPr="00020395">
        <w:rPr>
          <w:rFonts w:asciiTheme="majorHAnsi" w:eastAsiaTheme="minorEastAsia" w:hAnsiTheme="majorHAnsi"/>
          <w:i/>
          <w:iCs/>
        </w:rPr>
        <w:t>DRB Required to Be Modified List</w:t>
      </w:r>
      <w:r w:rsidRPr="00020395">
        <w:rPr>
          <w:rFonts w:asciiTheme="majorHAnsi" w:eastAsiaTheme="minorEastAsia" w:hAnsiTheme="majorHAnsi" w:hint="eastAsia"/>
        </w:rPr>
        <w:t xml:space="preserve"> IE contained in the </w:t>
      </w:r>
      <w:r w:rsidRPr="00020395">
        <w:rPr>
          <w:rFonts w:asciiTheme="majorHAnsi" w:eastAsiaTheme="minorEastAsia" w:hAnsiTheme="majorHAnsi"/>
        </w:rPr>
        <w:t>UE CONTEXT MODIFICATION REQUIRED</w:t>
      </w:r>
      <w:r w:rsidRPr="00020395">
        <w:rPr>
          <w:rFonts w:asciiTheme="majorHAnsi" w:eastAsiaTheme="minorEastAsia" w:hAnsiTheme="majorHAnsi" w:hint="eastAsia"/>
        </w:rPr>
        <w:t xml:space="preserve"> message.</w:t>
      </w:r>
    </w:p>
    <w:p w14:paraId="29426705" w14:textId="77777777" w:rsidR="00F01C25" w:rsidRPr="00020395" w:rsidRDefault="00F01C25" w:rsidP="00F01C25">
      <w:pPr>
        <w:pStyle w:val="Proposal"/>
        <w:numPr>
          <w:ilvl w:val="0"/>
          <w:numId w:val="0"/>
        </w:numPr>
        <w:ind w:leftChars="700" w:left="1701" w:hangingChars="150" w:hanging="301"/>
        <w:rPr>
          <w:rFonts w:asciiTheme="majorHAnsi" w:eastAsiaTheme="minorEastAsia" w:hAnsiTheme="majorHAnsi"/>
        </w:rPr>
      </w:pPr>
      <w:r w:rsidRPr="00020395">
        <w:rPr>
          <w:rFonts w:asciiTheme="majorHAnsi" w:eastAsiaTheme="minorEastAsia" w:hAnsiTheme="majorHAnsi" w:hint="eastAsia"/>
        </w:rPr>
        <w:t>-</w:t>
      </w:r>
      <w:r w:rsidRPr="00020395">
        <w:rPr>
          <w:rFonts w:asciiTheme="majorHAnsi" w:eastAsiaTheme="minorEastAsia" w:hAnsiTheme="majorHAnsi"/>
        </w:rPr>
        <w:tab/>
      </w:r>
      <w:r w:rsidRPr="00020395">
        <w:rPr>
          <w:rFonts w:asciiTheme="majorHAnsi" w:eastAsiaTheme="minorEastAsia" w:hAnsiTheme="majorHAnsi" w:hint="eastAsia"/>
        </w:rPr>
        <w:t xml:space="preserve">the </w:t>
      </w:r>
      <w:r w:rsidRPr="00020395">
        <w:rPr>
          <w:rFonts w:asciiTheme="majorHAnsi" w:eastAsiaTheme="minorEastAsia" w:hAnsiTheme="majorHAnsi"/>
          <w:i/>
          <w:iCs/>
        </w:rPr>
        <w:t>DRB to Be Modified List</w:t>
      </w:r>
      <w:r w:rsidRPr="00020395">
        <w:rPr>
          <w:rFonts w:asciiTheme="majorHAnsi" w:eastAsiaTheme="minorEastAsia" w:hAnsiTheme="majorHAnsi" w:hint="eastAsia"/>
        </w:rPr>
        <w:t xml:space="preserve"> IE contained in the </w:t>
      </w:r>
      <w:r w:rsidRPr="00020395">
        <w:rPr>
          <w:rFonts w:asciiTheme="majorHAnsi" w:eastAsiaTheme="minorEastAsia" w:hAnsiTheme="majorHAnsi"/>
        </w:rPr>
        <w:t>UE CONTEXT MODIFICATION REQUEST</w:t>
      </w:r>
      <w:r w:rsidRPr="00020395">
        <w:rPr>
          <w:rFonts w:asciiTheme="majorHAnsi" w:eastAsiaTheme="minorEastAsia" w:hAnsiTheme="majorHAnsi" w:hint="eastAsia"/>
        </w:rPr>
        <w:t xml:space="preserve"> message. </w:t>
      </w:r>
    </w:p>
    <w:p w14:paraId="6473A43A" w14:textId="77777777" w:rsidR="00311D5A" w:rsidRPr="00311D5A" w:rsidRDefault="00311D5A" w:rsidP="00311D5A">
      <w:pPr>
        <w:pStyle w:val="Proposal"/>
        <w:numPr>
          <w:ilvl w:val="0"/>
          <w:numId w:val="10"/>
        </w:numPr>
        <w:rPr>
          <w:rFonts w:asciiTheme="majorHAnsi" w:eastAsiaTheme="minorEastAsia" w:hAnsiTheme="majorHAnsi"/>
          <w:lang w:val="en-US"/>
        </w:rPr>
      </w:pPr>
      <w:r w:rsidRPr="00311D5A">
        <w:rPr>
          <w:rFonts w:asciiTheme="majorHAnsi" w:eastAsiaTheme="minorEastAsia" w:hAnsiTheme="majorHAnsi" w:hint="eastAsia"/>
          <w:lang w:val="en-US"/>
        </w:rPr>
        <w:t xml:space="preserve">Not only MMSID but also synchronization </w:t>
      </w:r>
      <w:r w:rsidRPr="00311D5A">
        <w:rPr>
          <w:rFonts w:asciiTheme="majorHAnsi" w:eastAsiaTheme="minorEastAsia" w:hAnsiTheme="majorHAnsi"/>
          <w:lang w:val="en-US"/>
        </w:rPr>
        <w:t>threshold</w:t>
      </w:r>
      <w:r w:rsidRPr="00311D5A">
        <w:rPr>
          <w:rFonts w:asciiTheme="majorHAnsi" w:eastAsiaTheme="minorEastAsia" w:hAnsiTheme="majorHAnsi" w:hint="eastAsia"/>
          <w:lang w:val="en-US"/>
        </w:rPr>
        <w:t>s for multi-modal QoS flows should be aware by RAN node.</w:t>
      </w:r>
    </w:p>
    <w:p w14:paraId="671335F4" w14:textId="77777777" w:rsidR="00311D5A" w:rsidRPr="00311D5A" w:rsidRDefault="00311D5A" w:rsidP="00311D5A">
      <w:pPr>
        <w:pStyle w:val="Proposal"/>
        <w:numPr>
          <w:ilvl w:val="0"/>
          <w:numId w:val="10"/>
        </w:numPr>
        <w:rPr>
          <w:rFonts w:asciiTheme="majorHAnsi" w:eastAsiaTheme="minorEastAsia" w:hAnsiTheme="majorHAnsi"/>
          <w:lang w:val="en-US"/>
        </w:rPr>
      </w:pPr>
      <w:r w:rsidRPr="00311D5A">
        <w:rPr>
          <w:rFonts w:asciiTheme="majorHAnsi" w:eastAsiaTheme="minorEastAsia" w:hAnsiTheme="majorHAnsi"/>
          <w:lang w:val="en-US"/>
        </w:rPr>
        <w:t xml:space="preserve">The level of granularity of the inter-dependency information, e.g. PDU set level or QoS flow level, needs to be further discussed. </w:t>
      </w:r>
    </w:p>
    <w:p w14:paraId="78919C98" w14:textId="77777777" w:rsidR="00311D5A" w:rsidRPr="00311D5A" w:rsidRDefault="00311D5A" w:rsidP="00311D5A">
      <w:pPr>
        <w:pStyle w:val="Proposal"/>
        <w:numPr>
          <w:ilvl w:val="0"/>
          <w:numId w:val="10"/>
        </w:numPr>
        <w:rPr>
          <w:rFonts w:asciiTheme="majorHAnsi" w:eastAsiaTheme="minorEastAsia" w:hAnsiTheme="majorHAnsi"/>
          <w:lang w:val="en-US"/>
        </w:rPr>
      </w:pPr>
      <w:r w:rsidRPr="00311D5A">
        <w:rPr>
          <w:rFonts w:asciiTheme="majorHAnsi" w:eastAsiaTheme="minorEastAsia" w:hAnsiTheme="majorHAnsi"/>
          <w:lang w:val="en-US"/>
        </w:rPr>
        <w:t xml:space="preserve">Whether an extension of the UAI, to provide the assistance information relating to multi-modal synchronization among multiple uplink QoS flows to RAN, is needed/beneficial should be discussed after having the received </w:t>
      </w:r>
      <w:r w:rsidRPr="00311D5A">
        <w:rPr>
          <w:rFonts w:asciiTheme="majorHAnsi" w:eastAsiaTheme="minorEastAsia" w:hAnsiTheme="majorHAnsi" w:hint="eastAsia"/>
          <w:lang w:val="en-US"/>
        </w:rPr>
        <w:t>further</w:t>
      </w:r>
      <w:r w:rsidRPr="00311D5A">
        <w:rPr>
          <w:rFonts w:asciiTheme="majorHAnsi" w:eastAsiaTheme="minorEastAsia" w:hAnsiTheme="majorHAnsi"/>
          <w:lang w:val="en-US"/>
        </w:rPr>
        <w:t xml:space="preserve"> </w:t>
      </w:r>
      <w:r w:rsidRPr="00311D5A">
        <w:rPr>
          <w:rFonts w:asciiTheme="majorHAnsi" w:eastAsiaTheme="minorEastAsia" w:hAnsiTheme="majorHAnsi" w:hint="eastAsia"/>
          <w:lang w:val="en-US"/>
        </w:rPr>
        <w:t>inputs</w:t>
      </w:r>
      <w:r w:rsidRPr="00311D5A">
        <w:rPr>
          <w:rFonts w:asciiTheme="majorHAnsi" w:eastAsiaTheme="minorEastAsia" w:hAnsiTheme="majorHAnsi"/>
          <w:lang w:val="en-US"/>
        </w:rPr>
        <w:t xml:space="preserve"> from SA2.</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lastRenderedPageBreak/>
        <w:t>Reference</w:t>
      </w:r>
    </w:p>
    <w:p w14:paraId="3944AC6C" w14:textId="60940AEC" w:rsidR="002954B6" w:rsidRDefault="00071114" w:rsidP="00E23284">
      <w:pPr>
        <w:rPr>
          <w:rFonts w:ascii="Aptos" w:eastAsiaTheme="minorEastAsia" w:hAnsi="Aptos"/>
          <w:lang w:val="en-US" w:eastAsia="zh-CN"/>
        </w:rPr>
      </w:pPr>
      <w:r w:rsidRPr="007B0D40">
        <w:rPr>
          <w:rFonts w:ascii="Aptos" w:eastAsiaTheme="minorEastAsia" w:hAnsi="Aptos"/>
          <w:lang w:val="en-US" w:eastAsia="zh-CN"/>
        </w:rPr>
        <w:t>[</w:t>
      </w:r>
      <w:r w:rsidR="009672DA">
        <w:rPr>
          <w:rFonts w:ascii="Aptos" w:eastAsiaTheme="minorEastAsia" w:hAnsi="Aptos" w:hint="eastAsia"/>
          <w:lang w:val="en-US" w:eastAsia="zh-CN"/>
        </w:rPr>
        <w:t>1</w:t>
      </w:r>
      <w:r w:rsidRPr="007B0D40">
        <w:rPr>
          <w:rFonts w:ascii="Aptos" w:eastAsiaTheme="minorEastAsia" w:hAnsi="Aptos"/>
          <w:lang w:val="en-US" w:eastAsia="zh-CN"/>
        </w:rPr>
        <w:t xml:space="preserve">] </w:t>
      </w:r>
      <w:r w:rsidR="00E23284" w:rsidRPr="00E23284">
        <w:rPr>
          <w:rFonts w:ascii="Aptos" w:eastAsiaTheme="minorEastAsia" w:hAnsi="Aptos"/>
          <w:lang w:val="en-US" w:eastAsia="zh-CN"/>
        </w:rPr>
        <w:t>R3-245011</w:t>
      </w:r>
      <w:r w:rsidR="00E23284">
        <w:rPr>
          <w:rFonts w:ascii="Aptos" w:eastAsiaTheme="minorEastAsia" w:hAnsi="Aptos"/>
          <w:lang w:val="en-US" w:eastAsia="zh-CN"/>
        </w:rPr>
        <w:tab/>
      </w:r>
      <w:r w:rsidR="00E23284" w:rsidRPr="00E23284">
        <w:rPr>
          <w:rFonts w:ascii="Aptos" w:eastAsiaTheme="minorEastAsia" w:hAnsi="Aptos"/>
          <w:lang w:val="en-US" w:eastAsia="zh-CN"/>
        </w:rPr>
        <w:t>Reply to RAN3 LS on UL PSI based PDU discarding in NR-DC</w:t>
      </w:r>
      <w:r w:rsidR="00E23284" w:rsidRPr="00E23284">
        <w:rPr>
          <w:rFonts w:ascii="Aptos" w:eastAsiaTheme="minorEastAsia" w:hAnsi="Aptos"/>
          <w:lang w:val="en-US" w:eastAsia="zh-CN"/>
        </w:rPr>
        <w:tab/>
        <w:t>RAN2(Qualcomm)</w:t>
      </w:r>
    </w:p>
    <w:p w14:paraId="175123B1" w14:textId="5C30D1B3" w:rsidR="00616533" w:rsidRPr="004D3A37" w:rsidRDefault="00616533" w:rsidP="00B8667A">
      <w:pPr>
        <w:rPr>
          <w:rFonts w:ascii="Aptos" w:eastAsiaTheme="minorEastAsia" w:hAnsi="Aptos"/>
          <w:lang w:eastAsia="zh-CN"/>
        </w:rPr>
      </w:pPr>
      <w:r>
        <w:rPr>
          <w:rFonts w:ascii="Aptos" w:eastAsiaTheme="minorEastAsia" w:hAnsi="Aptos" w:hint="eastAsia"/>
          <w:lang w:eastAsia="zh-CN"/>
        </w:rPr>
        <w:t>[</w:t>
      </w:r>
      <w:r w:rsidR="009672DA">
        <w:rPr>
          <w:rFonts w:ascii="Aptos" w:eastAsiaTheme="minorEastAsia" w:hAnsi="Aptos" w:hint="eastAsia"/>
          <w:lang w:eastAsia="zh-CN"/>
        </w:rPr>
        <w:t>2</w:t>
      </w:r>
      <w:r>
        <w:rPr>
          <w:rFonts w:ascii="Aptos" w:eastAsiaTheme="minorEastAsia" w:hAnsi="Aptos" w:hint="eastAsia"/>
          <w:lang w:eastAsia="zh-CN"/>
        </w:rPr>
        <w:t xml:space="preserve">] </w:t>
      </w:r>
      <w:r w:rsidR="00B8667A" w:rsidRPr="00B8667A">
        <w:rPr>
          <w:rFonts w:ascii="Aptos" w:eastAsiaTheme="minorEastAsia" w:hAnsi="Aptos"/>
          <w:lang w:eastAsia="zh-CN"/>
        </w:rPr>
        <w:t>R3-245017</w:t>
      </w:r>
      <w:r w:rsidR="00B8667A">
        <w:rPr>
          <w:rFonts w:ascii="Aptos" w:eastAsiaTheme="minorEastAsia" w:hAnsi="Aptos"/>
          <w:lang w:eastAsia="zh-CN"/>
        </w:rPr>
        <w:tab/>
      </w:r>
      <w:r w:rsidR="00B8667A" w:rsidRPr="00B8667A">
        <w:rPr>
          <w:rFonts w:ascii="Aptos" w:eastAsiaTheme="minorEastAsia" w:hAnsi="Aptos"/>
          <w:lang w:eastAsia="zh-CN"/>
        </w:rPr>
        <w:t>LS reply on multi-modality awareness at RAN</w:t>
      </w:r>
      <w:r w:rsidR="00B8667A" w:rsidRPr="00B8667A">
        <w:rPr>
          <w:rFonts w:ascii="Aptos" w:eastAsiaTheme="minorEastAsia" w:hAnsi="Aptos"/>
          <w:lang w:eastAsia="zh-CN"/>
        </w:rPr>
        <w:tab/>
        <w:t>SA2(Huawei)</w:t>
      </w:r>
    </w:p>
    <w:sectPr w:rsidR="00616533" w:rsidRPr="004D3A3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4EF3C" w14:textId="77777777" w:rsidR="002D4954" w:rsidRDefault="002D4954">
      <w:pPr>
        <w:spacing w:after="0"/>
      </w:pPr>
      <w:r>
        <w:separator/>
      </w:r>
    </w:p>
  </w:endnote>
  <w:endnote w:type="continuationSeparator" w:id="0">
    <w:p w14:paraId="5BBFD85E" w14:textId="77777777" w:rsidR="002D4954" w:rsidRDefault="002D49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34BD3" w14:textId="77777777" w:rsidR="002D4954" w:rsidRDefault="002D4954">
      <w:pPr>
        <w:spacing w:after="0"/>
      </w:pPr>
      <w:r>
        <w:separator/>
      </w:r>
    </w:p>
  </w:footnote>
  <w:footnote w:type="continuationSeparator" w:id="0">
    <w:p w14:paraId="7F420310" w14:textId="77777777" w:rsidR="002D4954" w:rsidRDefault="002D49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CF3B16"/>
    <w:multiLevelType w:val="hybridMultilevel"/>
    <w:tmpl w:val="AE545D34"/>
    <w:lvl w:ilvl="0" w:tplc="5972C484">
      <w:numFmt w:val="bullet"/>
      <w:lvlText w:val="-"/>
      <w:lvlJc w:val="left"/>
      <w:pPr>
        <w:ind w:left="644" w:hanging="360"/>
      </w:pPr>
      <w:rPr>
        <w:rFonts w:ascii="Cambria" w:eastAsiaTheme="minorEastAsia" w:hAnsi="Cambria"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3584696A"/>
    <w:lvl w:ilvl="0" w:tplc="7128702C">
      <w:start w:val="1"/>
      <w:numFmt w:val="decimal"/>
      <w:pStyle w:val="Proposal"/>
      <w:lvlText w:val="Proposal %1"/>
      <w:lvlJc w:val="left"/>
      <w:pPr>
        <w:tabs>
          <w:tab w:val="num" w:pos="1304"/>
        </w:tabs>
        <w:ind w:left="1304" w:hanging="1304"/>
      </w:pPr>
      <w:rPr>
        <w:rFonts w:asciiTheme="majorHAnsi" w:hAnsiTheme="majorHAnsi"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DC0D9F"/>
    <w:multiLevelType w:val="multilevel"/>
    <w:tmpl w:val="7848CD7E"/>
    <w:lvl w:ilvl="0">
      <w:start w:val="1"/>
      <w:numFmt w:val="decimal"/>
      <w:lvlText w:val="%1"/>
      <w:lvlJc w:val="left"/>
      <w:pPr>
        <w:ind w:left="360" w:hanging="360"/>
      </w:pPr>
      <w:rPr>
        <w:rFonts w:hint="default"/>
      </w:r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B1E4A39"/>
    <w:multiLevelType w:val="hybridMultilevel"/>
    <w:tmpl w:val="648EF208"/>
    <w:lvl w:ilvl="0" w:tplc="E1806C9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3B61494"/>
    <w:multiLevelType w:val="hybridMultilevel"/>
    <w:tmpl w:val="60E000BC"/>
    <w:lvl w:ilvl="0" w:tplc="6A187DA4">
      <w:numFmt w:val="bullet"/>
      <w:lvlText w:val="-"/>
      <w:lvlJc w:val="left"/>
      <w:pPr>
        <w:ind w:left="644" w:hanging="360"/>
      </w:pPr>
      <w:rPr>
        <w:rFonts w:ascii="Cambria" w:eastAsiaTheme="minorEastAsia" w:hAnsi="Cambria"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6B283A48"/>
    <w:multiLevelType w:val="hybridMultilevel"/>
    <w:tmpl w:val="1D1AEE08"/>
    <w:lvl w:ilvl="0" w:tplc="9CFCE4E8">
      <w:numFmt w:val="bullet"/>
      <w:lvlText w:val="-"/>
      <w:lvlJc w:val="left"/>
      <w:pPr>
        <w:ind w:left="360" w:hanging="360"/>
      </w:pPr>
      <w:rPr>
        <w:rFonts w:ascii="Cambria" w:eastAsiaTheme="minorEastAsia" w:hAnsi="Cambria"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tentative="1">
      <w:start w:val="1"/>
      <w:numFmt w:val="bullet"/>
      <w:lvlText w:val=""/>
      <w:lvlJc w:val="left"/>
      <w:pPr>
        <w:tabs>
          <w:tab w:val="num" w:pos="-3051"/>
        </w:tabs>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num w:numId="1" w16cid:durableId="2106725149">
    <w:abstractNumId w:val="9"/>
  </w:num>
  <w:num w:numId="2" w16cid:durableId="705713418">
    <w:abstractNumId w:val="7"/>
  </w:num>
  <w:num w:numId="3" w16cid:durableId="170225468">
    <w:abstractNumId w:val="5"/>
  </w:num>
  <w:num w:numId="4" w16cid:durableId="390885023">
    <w:abstractNumId w:val="0"/>
  </w:num>
  <w:num w:numId="5" w16cid:durableId="885415029">
    <w:abstractNumId w:val="4"/>
  </w:num>
  <w:num w:numId="6" w16cid:durableId="999429711">
    <w:abstractNumId w:val="1"/>
  </w:num>
  <w:num w:numId="7" w16cid:durableId="444465653">
    <w:abstractNumId w:val="12"/>
  </w:num>
  <w:num w:numId="8" w16cid:durableId="1963339073">
    <w:abstractNumId w:val="3"/>
  </w:num>
  <w:num w:numId="9" w16cid:durableId="1611428797">
    <w:abstractNumId w:val="6"/>
  </w:num>
  <w:num w:numId="10" w16cid:durableId="325398340">
    <w:abstractNumId w:val="4"/>
    <w:lvlOverride w:ilvl="0">
      <w:startOverride w:val="1"/>
    </w:lvlOverride>
  </w:num>
  <w:num w:numId="11" w16cid:durableId="1139300534">
    <w:abstractNumId w:val="8"/>
  </w:num>
  <w:num w:numId="12" w16cid:durableId="486748971">
    <w:abstractNumId w:val="2"/>
  </w:num>
  <w:num w:numId="13" w16cid:durableId="208079673">
    <w:abstractNumId w:val="4"/>
  </w:num>
  <w:num w:numId="14" w16cid:durableId="2099402651">
    <w:abstractNumId w:val="4"/>
  </w:num>
  <w:num w:numId="15" w16cid:durableId="1763451123">
    <w:abstractNumId w:val="11"/>
  </w:num>
  <w:num w:numId="16" w16cid:durableId="2107918678">
    <w:abstractNumId w:val="10"/>
  </w:num>
  <w:num w:numId="17" w16cid:durableId="612445924">
    <w:abstractNumId w:val="4"/>
  </w:num>
  <w:num w:numId="18" w16cid:durableId="1587617114">
    <w:abstractNumId w:val="4"/>
  </w:num>
  <w:num w:numId="19" w16cid:durableId="1488744457">
    <w:abstractNumId w:val="4"/>
  </w:num>
  <w:num w:numId="20" w16cid:durableId="582303497">
    <w:abstractNumId w:val="4"/>
  </w:num>
  <w:num w:numId="21" w16cid:durableId="1893929608">
    <w:abstractNumId w:val="4"/>
  </w:num>
  <w:num w:numId="22" w16cid:durableId="190968401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05FF"/>
    <w:rsid w:val="00011656"/>
    <w:rsid w:val="0001447C"/>
    <w:rsid w:val="000144FA"/>
    <w:rsid w:val="0001497A"/>
    <w:rsid w:val="000152BF"/>
    <w:rsid w:val="00015561"/>
    <w:rsid w:val="00016F2D"/>
    <w:rsid w:val="00016F3D"/>
    <w:rsid w:val="00017C13"/>
    <w:rsid w:val="00017F23"/>
    <w:rsid w:val="00020395"/>
    <w:rsid w:val="000207E6"/>
    <w:rsid w:val="00020C57"/>
    <w:rsid w:val="00020E20"/>
    <w:rsid w:val="00021F2E"/>
    <w:rsid w:val="0002218A"/>
    <w:rsid w:val="00023E1B"/>
    <w:rsid w:val="00025166"/>
    <w:rsid w:val="0002710A"/>
    <w:rsid w:val="0002751E"/>
    <w:rsid w:val="00031B3E"/>
    <w:rsid w:val="00032338"/>
    <w:rsid w:val="00032A3D"/>
    <w:rsid w:val="00032E0C"/>
    <w:rsid w:val="0003318D"/>
    <w:rsid w:val="00034F96"/>
    <w:rsid w:val="000352E6"/>
    <w:rsid w:val="000356EF"/>
    <w:rsid w:val="00036372"/>
    <w:rsid w:val="00037418"/>
    <w:rsid w:val="0004038C"/>
    <w:rsid w:val="00040BA1"/>
    <w:rsid w:val="0004170C"/>
    <w:rsid w:val="00042096"/>
    <w:rsid w:val="00042818"/>
    <w:rsid w:val="0004336C"/>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1A59"/>
    <w:rsid w:val="00064369"/>
    <w:rsid w:val="000650D7"/>
    <w:rsid w:val="000656EE"/>
    <w:rsid w:val="000660B9"/>
    <w:rsid w:val="00066263"/>
    <w:rsid w:val="00066282"/>
    <w:rsid w:val="0006710A"/>
    <w:rsid w:val="00071114"/>
    <w:rsid w:val="00071B85"/>
    <w:rsid w:val="0007222A"/>
    <w:rsid w:val="00072E04"/>
    <w:rsid w:val="00073385"/>
    <w:rsid w:val="0007422D"/>
    <w:rsid w:val="00074546"/>
    <w:rsid w:val="000758AC"/>
    <w:rsid w:val="00076341"/>
    <w:rsid w:val="00077485"/>
    <w:rsid w:val="00077829"/>
    <w:rsid w:val="000807A9"/>
    <w:rsid w:val="0008191B"/>
    <w:rsid w:val="00081CE6"/>
    <w:rsid w:val="00083296"/>
    <w:rsid w:val="00084450"/>
    <w:rsid w:val="0008470A"/>
    <w:rsid w:val="00084976"/>
    <w:rsid w:val="00084A1A"/>
    <w:rsid w:val="00086353"/>
    <w:rsid w:val="00090F1D"/>
    <w:rsid w:val="0009330F"/>
    <w:rsid w:val="000933D3"/>
    <w:rsid w:val="00095206"/>
    <w:rsid w:val="000957C6"/>
    <w:rsid w:val="00095F23"/>
    <w:rsid w:val="00096F96"/>
    <w:rsid w:val="00097AFE"/>
    <w:rsid w:val="000A15E0"/>
    <w:rsid w:val="000A2102"/>
    <w:rsid w:val="000A31C9"/>
    <w:rsid w:val="000A4924"/>
    <w:rsid w:val="000A52FF"/>
    <w:rsid w:val="000A56C1"/>
    <w:rsid w:val="000A645D"/>
    <w:rsid w:val="000B0645"/>
    <w:rsid w:val="000B13AB"/>
    <w:rsid w:val="000B167D"/>
    <w:rsid w:val="000B43F7"/>
    <w:rsid w:val="000B4F24"/>
    <w:rsid w:val="000B67CB"/>
    <w:rsid w:val="000B75D3"/>
    <w:rsid w:val="000C0771"/>
    <w:rsid w:val="000C2B8B"/>
    <w:rsid w:val="000C2BB7"/>
    <w:rsid w:val="000C3920"/>
    <w:rsid w:val="000C3FCD"/>
    <w:rsid w:val="000C4BEC"/>
    <w:rsid w:val="000C56D1"/>
    <w:rsid w:val="000C5AB1"/>
    <w:rsid w:val="000C5FC9"/>
    <w:rsid w:val="000C6323"/>
    <w:rsid w:val="000C6343"/>
    <w:rsid w:val="000C6D5C"/>
    <w:rsid w:val="000C6EE5"/>
    <w:rsid w:val="000C6FFA"/>
    <w:rsid w:val="000D0510"/>
    <w:rsid w:val="000D0B63"/>
    <w:rsid w:val="000D11A2"/>
    <w:rsid w:val="000D2F26"/>
    <w:rsid w:val="000D51B2"/>
    <w:rsid w:val="000D6069"/>
    <w:rsid w:val="000D7853"/>
    <w:rsid w:val="000E287D"/>
    <w:rsid w:val="000E2915"/>
    <w:rsid w:val="000E2A39"/>
    <w:rsid w:val="000E38DA"/>
    <w:rsid w:val="000E4197"/>
    <w:rsid w:val="000E479A"/>
    <w:rsid w:val="000E47EF"/>
    <w:rsid w:val="000E5062"/>
    <w:rsid w:val="000E5C6C"/>
    <w:rsid w:val="000E614E"/>
    <w:rsid w:val="000E77A0"/>
    <w:rsid w:val="000E7E36"/>
    <w:rsid w:val="000F01A8"/>
    <w:rsid w:val="000F0B78"/>
    <w:rsid w:val="000F1143"/>
    <w:rsid w:val="000F15BA"/>
    <w:rsid w:val="000F172F"/>
    <w:rsid w:val="000F293F"/>
    <w:rsid w:val="000F3001"/>
    <w:rsid w:val="000F433E"/>
    <w:rsid w:val="000F4DCF"/>
    <w:rsid w:val="000F54BF"/>
    <w:rsid w:val="000F6242"/>
    <w:rsid w:val="000F7B6D"/>
    <w:rsid w:val="00100365"/>
    <w:rsid w:val="001018FB"/>
    <w:rsid w:val="00102032"/>
    <w:rsid w:val="00102239"/>
    <w:rsid w:val="001033B4"/>
    <w:rsid w:val="00103A89"/>
    <w:rsid w:val="00104FF1"/>
    <w:rsid w:val="001053B7"/>
    <w:rsid w:val="00105436"/>
    <w:rsid w:val="001061B5"/>
    <w:rsid w:val="00107399"/>
    <w:rsid w:val="00107514"/>
    <w:rsid w:val="00110080"/>
    <w:rsid w:val="0011026A"/>
    <w:rsid w:val="00110416"/>
    <w:rsid w:val="00111B32"/>
    <w:rsid w:val="001133A3"/>
    <w:rsid w:val="00115FF7"/>
    <w:rsid w:val="001174E4"/>
    <w:rsid w:val="00117BBA"/>
    <w:rsid w:val="00120199"/>
    <w:rsid w:val="00121490"/>
    <w:rsid w:val="001231C3"/>
    <w:rsid w:val="00123FF4"/>
    <w:rsid w:val="00126817"/>
    <w:rsid w:val="001307B0"/>
    <w:rsid w:val="0013096F"/>
    <w:rsid w:val="001309E1"/>
    <w:rsid w:val="00131266"/>
    <w:rsid w:val="001313AB"/>
    <w:rsid w:val="00132AD1"/>
    <w:rsid w:val="001330F1"/>
    <w:rsid w:val="0013336A"/>
    <w:rsid w:val="00133E8F"/>
    <w:rsid w:val="001346E6"/>
    <w:rsid w:val="00134B74"/>
    <w:rsid w:val="00135552"/>
    <w:rsid w:val="001367AD"/>
    <w:rsid w:val="00136B1D"/>
    <w:rsid w:val="00136E62"/>
    <w:rsid w:val="00141227"/>
    <w:rsid w:val="00141482"/>
    <w:rsid w:val="00141839"/>
    <w:rsid w:val="001423AA"/>
    <w:rsid w:val="00143669"/>
    <w:rsid w:val="0014526C"/>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A24"/>
    <w:rsid w:val="00163EF4"/>
    <w:rsid w:val="00165907"/>
    <w:rsid w:val="00166A57"/>
    <w:rsid w:val="00166B78"/>
    <w:rsid w:val="00167B6F"/>
    <w:rsid w:val="00167DFE"/>
    <w:rsid w:val="0017021F"/>
    <w:rsid w:val="00170416"/>
    <w:rsid w:val="001714C1"/>
    <w:rsid w:val="00171C37"/>
    <w:rsid w:val="00171E9E"/>
    <w:rsid w:val="001742D0"/>
    <w:rsid w:val="001751D0"/>
    <w:rsid w:val="00177157"/>
    <w:rsid w:val="0018072A"/>
    <w:rsid w:val="00180BE7"/>
    <w:rsid w:val="00182C64"/>
    <w:rsid w:val="001835AC"/>
    <w:rsid w:val="001835CB"/>
    <w:rsid w:val="00183C1A"/>
    <w:rsid w:val="00184D79"/>
    <w:rsid w:val="00185C8F"/>
    <w:rsid w:val="00186FB6"/>
    <w:rsid w:val="0018795F"/>
    <w:rsid w:val="00187BAC"/>
    <w:rsid w:val="00187DDB"/>
    <w:rsid w:val="00191137"/>
    <w:rsid w:val="00193677"/>
    <w:rsid w:val="00193A11"/>
    <w:rsid w:val="00194427"/>
    <w:rsid w:val="001959BB"/>
    <w:rsid w:val="00196A76"/>
    <w:rsid w:val="001979EC"/>
    <w:rsid w:val="001A2A59"/>
    <w:rsid w:val="001A4232"/>
    <w:rsid w:val="001A46BB"/>
    <w:rsid w:val="001A6B09"/>
    <w:rsid w:val="001A7118"/>
    <w:rsid w:val="001A77C1"/>
    <w:rsid w:val="001A7893"/>
    <w:rsid w:val="001A7B66"/>
    <w:rsid w:val="001A7DB7"/>
    <w:rsid w:val="001B07D3"/>
    <w:rsid w:val="001B1DB2"/>
    <w:rsid w:val="001B492F"/>
    <w:rsid w:val="001B50B0"/>
    <w:rsid w:val="001B5212"/>
    <w:rsid w:val="001B6E72"/>
    <w:rsid w:val="001B7219"/>
    <w:rsid w:val="001B764F"/>
    <w:rsid w:val="001B778A"/>
    <w:rsid w:val="001B7E93"/>
    <w:rsid w:val="001C01D2"/>
    <w:rsid w:val="001C0520"/>
    <w:rsid w:val="001C140C"/>
    <w:rsid w:val="001C29CF"/>
    <w:rsid w:val="001C2DD6"/>
    <w:rsid w:val="001C33C7"/>
    <w:rsid w:val="001C601E"/>
    <w:rsid w:val="001C6B2D"/>
    <w:rsid w:val="001C6B66"/>
    <w:rsid w:val="001C718C"/>
    <w:rsid w:val="001C75B7"/>
    <w:rsid w:val="001D173C"/>
    <w:rsid w:val="001D17FA"/>
    <w:rsid w:val="001D2049"/>
    <w:rsid w:val="001D23DC"/>
    <w:rsid w:val="001D2903"/>
    <w:rsid w:val="001D2DF4"/>
    <w:rsid w:val="001D378D"/>
    <w:rsid w:val="001D3C8F"/>
    <w:rsid w:val="001D3FCD"/>
    <w:rsid w:val="001D73DD"/>
    <w:rsid w:val="001E11DA"/>
    <w:rsid w:val="001E1F5C"/>
    <w:rsid w:val="001E2093"/>
    <w:rsid w:val="001E2AB7"/>
    <w:rsid w:val="001E4602"/>
    <w:rsid w:val="001E5034"/>
    <w:rsid w:val="001E6895"/>
    <w:rsid w:val="001E7E62"/>
    <w:rsid w:val="001F0017"/>
    <w:rsid w:val="001F0C65"/>
    <w:rsid w:val="001F1896"/>
    <w:rsid w:val="001F1A52"/>
    <w:rsid w:val="001F33CA"/>
    <w:rsid w:val="001F403A"/>
    <w:rsid w:val="001F437B"/>
    <w:rsid w:val="001F65A7"/>
    <w:rsid w:val="001F73F2"/>
    <w:rsid w:val="002002DA"/>
    <w:rsid w:val="00200361"/>
    <w:rsid w:val="002008A8"/>
    <w:rsid w:val="00200C42"/>
    <w:rsid w:val="00202939"/>
    <w:rsid w:val="00202EB0"/>
    <w:rsid w:val="0020311B"/>
    <w:rsid w:val="0020484B"/>
    <w:rsid w:val="002062BB"/>
    <w:rsid w:val="0020638E"/>
    <w:rsid w:val="00206576"/>
    <w:rsid w:val="00206876"/>
    <w:rsid w:val="0020701D"/>
    <w:rsid w:val="002100BC"/>
    <w:rsid w:val="00210E72"/>
    <w:rsid w:val="00212BB8"/>
    <w:rsid w:val="002152A9"/>
    <w:rsid w:val="00215DDA"/>
    <w:rsid w:val="002178BD"/>
    <w:rsid w:val="00217C91"/>
    <w:rsid w:val="002201A1"/>
    <w:rsid w:val="0022072C"/>
    <w:rsid w:val="00221DC2"/>
    <w:rsid w:val="00221F21"/>
    <w:rsid w:val="00222190"/>
    <w:rsid w:val="002250DF"/>
    <w:rsid w:val="00225B7D"/>
    <w:rsid w:val="00226A35"/>
    <w:rsid w:val="00230104"/>
    <w:rsid w:val="00230FD2"/>
    <w:rsid w:val="002313D8"/>
    <w:rsid w:val="00231520"/>
    <w:rsid w:val="00231827"/>
    <w:rsid w:val="00232F6B"/>
    <w:rsid w:val="00233221"/>
    <w:rsid w:val="00233D34"/>
    <w:rsid w:val="0023453F"/>
    <w:rsid w:val="00234D81"/>
    <w:rsid w:val="00236F69"/>
    <w:rsid w:val="00237DF2"/>
    <w:rsid w:val="00240146"/>
    <w:rsid w:val="002420C6"/>
    <w:rsid w:val="0024316F"/>
    <w:rsid w:val="0024343B"/>
    <w:rsid w:val="00245549"/>
    <w:rsid w:val="00246389"/>
    <w:rsid w:val="00246432"/>
    <w:rsid w:val="00246973"/>
    <w:rsid w:val="00246C60"/>
    <w:rsid w:val="00247113"/>
    <w:rsid w:val="00247E52"/>
    <w:rsid w:val="00250788"/>
    <w:rsid w:val="00250EAF"/>
    <w:rsid w:val="002524FC"/>
    <w:rsid w:val="002531FB"/>
    <w:rsid w:val="00253517"/>
    <w:rsid w:val="00253DBD"/>
    <w:rsid w:val="00253FB4"/>
    <w:rsid w:val="0025412E"/>
    <w:rsid w:val="00254499"/>
    <w:rsid w:val="0025450E"/>
    <w:rsid w:val="00256A13"/>
    <w:rsid w:val="002574AD"/>
    <w:rsid w:val="00257B3E"/>
    <w:rsid w:val="002603ED"/>
    <w:rsid w:val="00260EE4"/>
    <w:rsid w:val="002620AF"/>
    <w:rsid w:val="0026239B"/>
    <w:rsid w:val="00262AC9"/>
    <w:rsid w:val="00263494"/>
    <w:rsid w:val="002645E2"/>
    <w:rsid w:val="00264AD8"/>
    <w:rsid w:val="00264C3A"/>
    <w:rsid w:val="002655C6"/>
    <w:rsid w:val="00265959"/>
    <w:rsid w:val="00266A1C"/>
    <w:rsid w:val="002672F8"/>
    <w:rsid w:val="00267A07"/>
    <w:rsid w:val="002700A2"/>
    <w:rsid w:val="002701EE"/>
    <w:rsid w:val="0027110F"/>
    <w:rsid w:val="00271ED9"/>
    <w:rsid w:val="00272490"/>
    <w:rsid w:val="00272C8B"/>
    <w:rsid w:val="00272D8D"/>
    <w:rsid w:val="00273086"/>
    <w:rsid w:val="00273123"/>
    <w:rsid w:val="00273715"/>
    <w:rsid w:val="002746B5"/>
    <w:rsid w:val="00276F7B"/>
    <w:rsid w:val="00277CC9"/>
    <w:rsid w:val="0028133A"/>
    <w:rsid w:val="00281A51"/>
    <w:rsid w:val="00282377"/>
    <w:rsid w:val="00283E0E"/>
    <w:rsid w:val="00283E2E"/>
    <w:rsid w:val="002858F3"/>
    <w:rsid w:val="002872DF"/>
    <w:rsid w:val="00290E4D"/>
    <w:rsid w:val="00291A94"/>
    <w:rsid w:val="00292430"/>
    <w:rsid w:val="00293236"/>
    <w:rsid w:val="00293487"/>
    <w:rsid w:val="00294F82"/>
    <w:rsid w:val="00295261"/>
    <w:rsid w:val="002954B6"/>
    <w:rsid w:val="0029581F"/>
    <w:rsid w:val="00296159"/>
    <w:rsid w:val="002967A2"/>
    <w:rsid w:val="002970F6"/>
    <w:rsid w:val="002A0367"/>
    <w:rsid w:val="002A145D"/>
    <w:rsid w:val="002A18FF"/>
    <w:rsid w:val="002A3F15"/>
    <w:rsid w:val="002A49B0"/>
    <w:rsid w:val="002A5BF1"/>
    <w:rsid w:val="002A5E81"/>
    <w:rsid w:val="002A61CD"/>
    <w:rsid w:val="002A66DA"/>
    <w:rsid w:val="002A6E64"/>
    <w:rsid w:val="002B0A4A"/>
    <w:rsid w:val="002B26D2"/>
    <w:rsid w:val="002B2E9E"/>
    <w:rsid w:val="002B5DC0"/>
    <w:rsid w:val="002B79A6"/>
    <w:rsid w:val="002C2ACB"/>
    <w:rsid w:val="002C4CD3"/>
    <w:rsid w:val="002C4E72"/>
    <w:rsid w:val="002C586E"/>
    <w:rsid w:val="002C6CC2"/>
    <w:rsid w:val="002D0D33"/>
    <w:rsid w:val="002D1271"/>
    <w:rsid w:val="002D1332"/>
    <w:rsid w:val="002D1FBB"/>
    <w:rsid w:val="002D2189"/>
    <w:rsid w:val="002D3106"/>
    <w:rsid w:val="002D43E2"/>
    <w:rsid w:val="002D4954"/>
    <w:rsid w:val="002D67F3"/>
    <w:rsid w:val="002D7301"/>
    <w:rsid w:val="002D74EE"/>
    <w:rsid w:val="002D7F54"/>
    <w:rsid w:val="002E00CE"/>
    <w:rsid w:val="002E1787"/>
    <w:rsid w:val="002E2DB8"/>
    <w:rsid w:val="002E400B"/>
    <w:rsid w:val="002E429D"/>
    <w:rsid w:val="002E43B0"/>
    <w:rsid w:val="002E49A4"/>
    <w:rsid w:val="002E4DF2"/>
    <w:rsid w:val="002E764D"/>
    <w:rsid w:val="002E76D7"/>
    <w:rsid w:val="002E79E3"/>
    <w:rsid w:val="002E7B81"/>
    <w:rsid w:val="002E7D34"/>
    <w:rsid w:val="002E7EC8"/>
    <w:rsid w:val="002F00F4"/>
    <w:rsid w:val="002F0973"/>
    <w:rsid w:val="002F1425"/>
    <w:rsid w:val="002F1940"/>
    <w:rsid w:val="002F2D0F"/>
    <w:rsid w:val="002F3384"/>
    <w:rsid w:val="002F6E71"/>
    <w:rsid w:val="002F73B4"/>
    <w:rsid w:val="002F774C"/>
    <w:rsid w:val="003019FE"/>
    <w:rsid w:val="00301FCF"/>
    <w:rsid w:val="0030394F"/>
    <w:rsid w:val="0030492B"/>
    <w:rsid w:val="0030494D"/>
    <w:rsid w:val="003059D1"/>
    <w:rsid w:val="00305D16"/>
    <w:rsid w:val="00305D46"/>
    <w:rsid w:val="0030717C"/>
    <w:rsid w:val="0030723B"/>
    <w:rsid w:val="00310355"/>
    <w:rsid w:val="0031139C"/>
    <w:rsid w:val="00311454"/>
    <w:rsid w:val="003115ED"/>
    <w:rsid w:val="00311D5A"/>
    <w:rsid w:val="00312232"/>
    <w:rsid w:val="00314F6D"/>
    <w:rsid w:val="00315322"/>
    <w:rsid w:val="0031619A"/>
    <w:rsid w:val="00316516"/>
    <w:rsid w:val="003166DB"/>
    <w:rsid w:val="00321CF2"/>
    <w:rsid w:val="00322A0A"/>
    <w:rsid w:val="00322AAA"/>
    <w:rsid w:val="00323C51"/>
    <w:rsid w:val="003250DF"/>
    <w:rsid w:val="003256F0"/>
    <w:rsid w:val="00326430"/>
    <w:rsid w:val="0032749C"/>
    <w:rsid w:val="00327913"/>
    <w:rsid w:val="003301E8"/>
    <w:rsid w:val="00330203"/>
    <w:rsid w:val="003309D9"/>
    <w:rsid w:val="00331043"/>
    <w:rsid w:val="003313AF"/>
    <w:rsid w:val="0033153B"/>
    <w:rsid w:val="003317CD"/>
    <w:rsid w:val="0033223B"/>
    <w:rsid w:val="00333981"/>
    <w:rsid w:val="0033515D"/>
    <w:rsid w:val="0033537D"/>
    <w:rsid w:val="00336822"/>
    <w:rsid w:val="00337726"/>
    <w:rsid w:val="0034038A"/>
    <w:rsid w:val="00340550"/>
    <w:rsid w:val="00340CD3"/>
    <w:rsid w:val="003413AE"/>
    <w:rsid w:val="003413BF"/>
    <w:rsid w:val="003439B0"/>
    <w:rsid w:val="003441DF"/>
    <w:rsid w:val="003442DB"/>
    <w:rsid w:val="0034456F"/>
    <w:rsid w:val="00344CD0"/>
    <w:rsid w:val="00345030"/>
    <w:rsid w:val="003452E1"/>
    <w:rsid w:val="003458C9"/>
    <w:rsid w:val="00345A07"/>
    <w:rsid w:val="00345E50"/>
    <w:rsid w:val="00346281"/>
    <w:rsid w:val="00346BED"/>
    <w:rsid w:val="003472D4"/>
    <w:rsid w:val="00347EE1"/>
    <w:rsid w:val="00350045"/>
    <w:rsid w:val="00355672"/>
    <w:rsid w:val="00355A58"/>
    <w:rsid w:val="00356451"/>
    <w:rsid w:val="0035645B"/>
    <w:rsid w:val="003565B2"/>
    <w:rsid w:val="00356841"/>
    <w:rsid w:val="0035712A"/>
    <w:rsid w:val="0036084C"/>
    <w:rsid w:val="00360C95"/>
    <w:rsid w:val="0036354C"/>
    <w:rsid w:val="00363E36"/>
    <w:rsid w:val="00363F4D"/>
    <w:rsid w:val="00364527"/>
    <w:rsid w:val="0036531B"/>
    <w:rsid w:val="0036575C"/>
    <w:rsid w:val="00366BA2"/>
    <w:rsid w:val="00367582"/>
    <w:rsid w:val="00367655"/>
    <w:rsid w:val="00371AD1"/>
    <w:rsid w:val="00371DCF"/>
    <w:rsid w:val="00371E24"/>
    <w:rsid w:val="00372A38"/>
    <w:rsid w:val="00372BDD"/>
    <w:rsid w:val="00372C18"/>
    <w:rsid w:val="00372F6E"/>
    <w:rsid w:val="003731E0"/>
    <w:rsid w:val="00373950"/>
    <w:rsid w:val="0037474C"/>
    <w:rsid w:val="003762A9"/>
    <w:rsid w:val="003766FB"/>
    <w:rsid w:val="00382B14"/>
    <w:rsid w:val="00383545"/>
    <w:rsid w:val="00384100"/>
    <w:rsid w:val="0038447A"/>
    <w:rsid w:val="003850E8"/>
    <w:rsid w:val="00385299"/>
    <w:rsid w:val="0038675F"/>
    <w:rsid w:val="00387829"/>
    <w:rsid w:val="003911E0"/>
    <w:rsid w:val="003921A3"/>
    <w:rsid w:val="00395D8E"/>
    <w:rsid w:val="0039698A"/>
    <w:rsid w:val="00396B66"/>
    <w:rsid w:val="00397FDA"/>
    <w:rsid w:val="003A0CDD"/>
    <w:rsid w:val="003A0F5D"/>
    <w:rsid w:val="003A1003"/>
    <w:rsid w:val="003A18D4"/>
    <w:rsid w:val="003A4530"/>
    <w:rsid w:val="003A473D"/>
    <w:rsid w:val="003A4C6E"/>
    <w:rsid w:val="003A4F35"/>
    <w:rsid w:val="003A5512"/>
    <w:rsid w:val="003A64C2"/>
    <w:rsid w:val="003A736C"/>
    <w:rsid w:val="003A741D"/>
    <w:rsid w:val="003A76A3"/>
    <w:rsid w:val="003B0176"/>
    <w:rsid w:val="003B05B1"/>
    <w:rsid w:val="003B0DCA"/>
    <w:rsid w:val="003B1006"/>
    <w:rsid w:val="003B1E44"/>
    <w:rsid w:val="003B264F"/>
    <w:rsid w:val="003B34A4"/>
    <w:rsid w:val="003B34DB"/>
    <w:rsid w:val="003B3579"/>
    <w:rsid w:val="003B6329"/>
    <w:rsid w:val="003B6D6E"/>
    <w:rsid w:val="003B6DEC"/>
    <w:rsid w:val="003B70C2"/>
    <w:rsid w:val="003B7DAB"/>
    <w:rsid w:val="003B7F7B"/>
    <w:rsid w:val="003C2025"/>
    <w:rsid w:val="003C273B"/>
    <w:rsid w:val="003C2B19"/>
    <w:rsid w:val="003C3872"/>
    <w:rsid w:val="003C3966"/>
    <w:rsid w:val="003C396F"/>
    <w:rsid w:val="003C4057"/>
    <w:rsid w:val="003C43EF"/>
    <w:rsid w:val="003C6798"/>
    <w:rsid w:val="003C75BA"/>
    <w:rsid w:val="003C75CD"/>
    <w:rsid w:val="003C77F3"/>
    <w:rsid w:val="003D00A2"/>
    <w:rsid w:val="003D1AC2"/>
    <w:rsid w:val="003D207E"/>
    <w:rsid w:val="003D2090"/>
    <w:rsid w:val="003D2956"/>
    <w:rsid w:val="003D377D"/>
    <w:rsid w:val="003D3F18"/>
    <w:rsid w:val="003D457D"/>
    <w:rsid w:val="003D4B49"/>
    <w:rsid w:val="003D4E14"/>
    <w:rsid w:val="003D6ABF"/>
    <w:rsid w:val="003D7FBC"/>
    <w:rsid w:val="003E4838"/>
    <w:rsid w:val="003E4852"/>
    <w:rsid w:val="003E6944"/>
    <w:rsid w:val="003F1EE7"/>
    <w:rsid w:val="003F24B2"/>
    <w:rsid w:val="003F2E16"/>
    <w:rsid w:val="003F41D0"/>
    <w:rsid w:val="003F4968"/>
    <w:rsid w:val="003F4B95"/>
    <w:rsid w:val="003F4D6F"/>
    <w:rsid w:val="003F61E4"/>
    <w:rsid w:val="003F6601"/>
    <w:rsid w:val="003F6651"/>
    <w:rsid w:val="003F6D7D"/>
    <w:rsid w:val="003F6D9A"/>
    <w:rsid w:val="004036FA"/>
    <w:rsid w:val="00403CD5"/>
    <w:rsid w:val="00403F15"/>
    <w:rsid w:val="004049C5"/>
    <w:rsid w:val="00405E50"/>
    <w:rsid w:val="00406A3A"/>
    <w:rsid w:val="00411F13"/>
    <w:rsid w:val="004121B6"/>
    <w:rsid w:val="0041364A"/>
    <w:rsid w:val="00413999"/>
    <w:rsid w:val="00413B10"/>
    <w:rsid w:val="00414168"/>
    <w:rsid w:val="004156CD"/>
    <w:rsid w:val="004165C3"/>
    <w:rsid w:val="004213FC"/>
    <w:rsid w:val="0042177F"/>
    <w:rsid w:val="004230FD"/>
    <w:rsid w:val="00423E17"/>
    <w:rsid w:val="00424105"/>
    <w:rsid w:val="004245F0"/>
    <w:rsid w:val="00424BB6"/>
    <w:rsid w:val="0042544B"/>
    <w:rsid w:val="00425AA7"/>
    <w:rsid w:val="00425FCA"/>
    <w:rsid w:val="0042612E"/>
    <w:rsid w:val="0042645A"/>
    <w:rsid w:val="00427A11"/>
    <w:rsid w:val="00430481"/>
    <w:rsid w:val="0043179F"/>
    <w:rsid w:val="00432C3F"/>
    <w:rsid w:val="00433228"/>
    <w:rsid w:val="00433500"/>
    <w:rsid w:val="00433DA2"/>
    <w:rsid w:val="00433E6B"/>
    <w:rsid w:val="00433F71"/>
    <w:rsid w:val="00434970"/>
    <w:rsid w:val="00436016"/>
    <w:rsid w:val="004376E8"/>
    <w:rsid w:val="00437EC7"/>
    <w:rsid w:val="004413AA"/>
    <w:rsid w:val="00441BA9"/>
    <w:rsid w:val="00441C0C"/>
    <w:rsid w:val="00441E6E"/>
    <w:rsid w:val="00441F50"/>
    <w:rsid w:val="00442222"/>
    <w:rsid w:val="0044246A"/>
    <w:rsid w:val="004430F1"/>
    <w:rsid w:val="004436B6"/>
    <w:rsid w:val="00444771"/>
    <w:rsid w:val="00444AD4"/>
    <w:rsid w:val="00444D46"/>
    <w:rsid w:val="00445316"/>
    <w:rsid w:val="00445C06"/>
    <w:rsid w:val="00446298"/>
    <w:rsid w:val="00446405"/>
    <w:rsid w:val="00447C61"/>
    <w:rsid w:val="00450F7A"/>
    <w:rsid w:val="004532B9"/>
    <w:rsid w:val="004534C2"/>
    <w:rsid w:val="0045424B"/>
    <w:rsid w:val="0045455F"/>
    <w:rsid w:val="004559D0"/>
    <w:rsid w:val="00457887"/>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5BF"/>
    <w:rsid w:val="00472E3F"/>
    <w:rsid w:val="00474E4E"/>
    <w:rsid w:val="00476F46"/>
    <w:rsid w:val="004804D6"/>
    <w:rsid w:val="004817E4"/>
    <w:rsid w:val="00481F35"/>
    <w:rsid w:val="00482ABA"/>
    <w:rsid w:val="0048346F"/>
    <w:rsid w:val="00484529"/>
    <w:rsid w:val="00485DF9"/>
    <w:rsid w:val="00485E03"/>
    <w:rsid w:val="004870CB"/>
    <w:rsid w:val="00487ACE"/>
    <w:rsid w:val="00487BDE"/>
    <w:rsid w:val="00487DFD"/>
    <w:rsid w:val="00490BC9"/>
    <w:rsid w:val="00490C8F"/>
    <w:rsid w:val="00490EFC"/>
    <w:rsid w:val="0049139D"/>
    <w:rsid w:val="00491E7E"/>
    <w:rsid w:val="004922F4"/>
    <w:rsid w:val="00494516"/>
    <w:rsid w:val="00494A24"/>
    <w:rsid w:val="00494AFE"/>
    <w:rsid w:val="00497567"/>
    <w:rsid w:val="004A0306"/>
    <w:rsid w:val="004A179D"/>
    <w:rsid w:val="004A2339"/>
    <w:rsid w:val="004A2DCB"/>
    <w:rsid w:val="004A40B4"/>
    <w:rsid w:val="004A4382"/>
    <w:rsid w:val="004A5C05"/>
    <w:rsid w:val="004A5FA8"/>
    <w:rsid w:val="004A6345"/>
    <w:rsid w:val="004A65B1"/>
    <w:rsid w:val="004A6FA7"/>
    <w:rsid w:val="004B0B28"/>
    <w:rsid w:val="004B0BB0"/>
    <w:rsid w:val="004B1136"/>
    <w:rsid w:val="004B1AF1"/>
    <w:rsid w:val="004B209C"/>
    <w:rsid w:val="004B2438"/>
    <w:rsid w:val="004B2CE0"/>
    <w:rsid w:val="004B332F"/>
    <w:rsid w:val="004B3AC8"/>
    <w:rsid w:val="004B3E8B"/>
    <w:rsid w:val="004B6318"/>
    <w:rsid w:val="004B63B9"/>
    <w:rsid w:val="004B7343"/>
    <w:rsid w:val="004B74D5"/>
    <w:rsid w:val="004B7621"/>
    <w:rsid w:val="004C01A5"/>
    <w:rsid w:val="004C1750"/>
    <w:rsid w:val="004C2ED1"/>
    <w:rsid w:val="004C2F34"/>
    <w:rsid w:val="004C53EA"/>
    <w:rsid w:val="004C7A5B"/>
    <w:rsid w:val="004D0599"/>
    <w:rsid w:val="004D123F"/>
    <w:rsid w:val="004D22A9"/>
    <w:rsid w:val="004D2B70"/>
    <w:rsid w:val="004D3A37"/>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0B83"/>
    <w:rsid w:val="00510B8C"/>
    <w:rsid w:val="00511214"/>
    <w:rsid w:val="00511A56"/>
    <w:rsid w:val="0051227E"/>
    <w:rsid w:val="00513DD9"/>
    <w:rsid w:val="00513E88"/>
    <w:rsid w:val="00514511"/>
    <w:rsid w:val="00514519"/>
    <w:rsid w:val="005155F8"/>
    <w:rsid w:val="00515805"/>
    <w:rsid w:val="00515FD3"/>
    <w:rsid w:val="005170E7"/>
    <w:rsid w:val="005175C0"/>
    <w:rsid w:val="00517943"/>
    <w:rsid w:val="00520766"/>
    <w:rsid w:val="00520AB0"/>
    <w:rsid w:val="005215D6"/>
    <w:rsid w:val="00521759"/>
    <w:rsid w:val="00521F64"/>
    <w:rsid w:val="0052370D"/>
    <w:rsid w:val="00523D01"/>
    <w:rsid w:val="00523DFA"/>
    <w:rsid w:val="0052647C"/>
    <w:rsid w:val="00526746"/>
    <w:rsid w:val="0052708E"/>
    <w:rsid w:val="005276BF"/>
    <w:rsid w:val="00530F4E"/>
    <w:rsid w:val="00530FB2"/>
    <w:rsid w:val="00531CCB"/>
    <w:rsid w:val="00531E90"/>
    <w:rsid w:val="0053262B"/>
    <w:rsid w:val="00532F8D"/>
    <w:rsid w:val="00533780"/>
    <w:rsid w:val="0053565A"/>
    <w:rsid w:val="00535DDF"/>
    <w:rsid w:val="005364EC"/>
    <w:rsid w:val="00537628"/>
    <w:rsid w:val="00541B7F"/>
    <w:rsid w:val="00543A43"/>
    <w:rsid w:val="005449E6"/>
    <w:rsid w:val="005465EC"/>
    <w:rsid w:val="00547BBA"/>
    <w:rsid w:val="00550454"/>
    <w:rsid w:val="005510DE"/>
    <w:rsid w:val="005512C9"/>
    <w:rsid w:val="00551678"/>
    <w:rsid w:val="005527ED"/>
    <w:rsid w:val="00552FA4"/>
    <w:rsid w:val="00555965"/>
    <w:rsid w:val="00556CC0"/>
    <w:rsid w:val="00557875"/>
    <w:rsid w:val="005579C9"/>
    <w:rsid w:val="00563C9F"/>
    <w:rsid w:val="00564FF2"/>
    <w:rsid w:val="005706DE"/>
    <w:rsid w:val="00570759"/>
    <w:rsid w:val="00570E77"/>
    <w:rsid w:val="00571043"/>
    <w:rsid w:val="00571A82"/>
    <w:rsid w:val="00571E21"/>
    <w:rsid w:val="00571FE0"/>
    <w:rsid w:val="005727FD"/>
    <w:rsid w:val="00573519"/>
    <w:rsid w:val="00573DED"/>
    <w:rsid w:val="0057441C"/>
    <w:rsid w:val="005744CD"/>
    <w:rsid w:val="005746EE"/>
    <w:rsid w:val="00574E15"/>
    <w:rsid w:val="00575B1E"/>
    <w:rsid w:val="005767E1"/>
    <w:rsid w:val="00580FD3"/>
    <w:rsid w:val="00581C84"/>
    <w:rsid w:val="00583099"/>
    <w:rsid w:val="00583CF0"/>
    <w:rsid w:val="00583D01"/>
    <w:rsid w:val="00584E0C"/>
    <w:rsid w:val="00585386"/>
    <w:rsid w:val="00585A38"/>
    <w:rsid w:val="00585B53"/>
    <w:rsid w:val="00586AFA"/>
    <w:rsid w:val="00591032"/>
    <w:rsid w:val="005911CD"/>
    <w:rsid w:val="00593323"/>
    <w:rsid w:val="00593BD1"/>
    <w:rsid w:val="00593D85"/>
    <w:rsid w:val="0059666D"/>
    <w:rsid w:val="00597648"/>
    <w:rsid w:val="00597B8D"/>
    <w:rsid w:val="005A0835"/>
    <w:rsid w:val="005A1B30"/>
    <w:rsid w:val="005A39F3"/>
    <w:rsid w:val="005A41A1"/>
    <w:rsid w:val="005A519F"/>
    <w:rsid w:val="005A7864"/>
    <w:rsid w:val="005A7F45"/>
    <w:rsid w:val="005A7FAB"/>
    <w:rsid w:val="005B014B"/>
    <w:rsid w:val="005B042B"/>
    <w:rsid w:val="005B0656"/>
    <w:rsid w:val="005B1733"/>
    <w:rsid w:val="005B3F65"/>
    <w:rsid w:val="005B4457"/>
    <w:rsid w:val="005B5477"/>
    <w:rsid w:val="005B5A12"/>
    <w:rsid w:val="005B5E53"/>
    <w:rsid w:val="005B6711"/>
    <w:rsid w:val="005B6FA8"/>
    <w:rsid w:val="005B7235"/>
    <w:rsid w:val="005C0F9E"/>
    <w:rsid w:val="005C1E42"/>
    <w:rsid w:val="005C202F"/>
    <w:rsid w:val="005C32E8"/>
    <w:rsid w:val="005C3310"/>
    <w:rsid w:val="005C492F"/>
    <w:rsid w:val="005C49C3"/>
    <w:rsid w:val="005C5240"/>
    <w:rsid w:val="005C54FF"/>
    <w:rsid w:val="005C5755"/>
    <w:rsid w:val="005C7C5B"/>
    <w:rsid w:val="005D321C"/>
    <w:rsid w:val="005D429B"/>
    <w:rsid w:val="005D495F"/>
    <w:rsid w:val="005D650B"/>
    <w:rsid w:val="005D6916"/>
    <w:rsid w:val="005D6C53"/>
    <w:rsid w:val="005D752C"/>
    <w:rsid w:val="005E3E6B"/>
    <w:rsid w:val="005E4B39"/>
    <w:rsid w:val="005E734B"/>
    <w:rsid w:val="005E7B99"/>
    <w:rsid w:val="005F0150"/>
    <w:rsid w:val="005F1FA5"/>
    <w:rsid w:val="005F23D1"/>
    <w:rsid w:val="005F3055"/>
    <w:rsid w:val="005F335E"/>
    <w:rsid w:val="005F50A3"/>
    <w:rsid w:val="005F6015"/>
    <w:rsid w:val="005F65A0"/>
    <w:rsid w:val="005F66DB"/>
    <w:rsid w:val="005F7C1F"/>
    <w:rsid w:val="00600E15"/>
    <w:rsid w:val="00603307"/>
    <w:rsid w:val="006033AC"/>
    <w:rsid w:val="006048AB"/>
    <w:rsid w:val="006101A0"/>
    <w:rsid w:val="00611B74"/>
    <w:rsid w:val="00612D62"/>
    <w:rsid w:val="00613107"/>
    <w:rsid w:val="00613CF0"/>
    <w:rsid w:val="00613E77"/>
    <w:rsid w:val="00613F59"/>
    <w:rsid w:val="006149FE"/>
    <w:rsid w:val="00614F27"/>
    <w:rsid w:val="00614F8D"/>
    <w:rsid w:val="00616533"/>
    <w:rsid w:val="00616603"/>
    <w:rsid w:val="0061768C"/>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58D7"/>
    <w:rsid w:val="0063665D"/>
    <w:rsid w:val="00640F09"/>
    <w:rsid w:val="006427FD"/>
    <w:rsid w:val="00642C46"/>
    <w:rsid w:val="00643D9A"/>
    <w:rsid w:val="00644F13"/>
    <w:rsid w:val="006453F5"/>
    <w:rsid w:val="00645B7F"/>
    <w:rsid w:val="006466FA"/>
    <w:rsid w:val="006477EB"/>
    <w:rsid w:val="00647FDE"/>
    <w:rsid w:val="00650830"/>
    <w:rsid w:val="00652C7A"/>
    <w:rsid w:val="00654086"/>
    <w:rsid w:val="0065425F"/>
    <w:rsid w:val="006542E8"/>
    <w:rsid w:val="00654B1E"/>
    <w:rsid w:val="00655AD0"/>
    <w:rsid w:val="00655DC0"/>
    <w:rsid w:val="0066198E"/>
    <w:rsid w:val="0066201C"/>
    <w:rsid w:val="00664F35"/>
    <w:rsid w:val="0066532E"/>
    <w:rsid w:val="00666432"/>
    <w:rsid w:val="006671E2"/>
    <w:rsid w:val="006709B2"/>
    <w:rsid w:val="006724E8"/>
    <w:rsid w:val="0067262A"/>
    <w:rsid w:val="00673C3C"/>
    <w:rsid w:val="00673F3F"/>
    <w:rsid w:val="00673F64"/>
    <w:rsid w:val="006743AC"/>
    <w:rsid w:val="006749CD"/>
    <w:rsid w:val="00674AC1"/>
    <w:rsid w:val="00674ACD"/>
    <w:rsid w:val="0067551B"/>
    <w:rsid w:val="006757DD"/>
    <w:rsid w:val="00675F1D"/>
    <w:rsid w:val="0068010F"/>
    <w:rsid w:val="00680481"/>
    <w:rsid w:val="0068165A"/>
    <w:rsid w:val="00684D52"/>
    <w:rsid w:val="00685872"/>
    <w:rsid w:val="00687D39"/>
    <w:rsid w:val="0069044A"/>
    <w:rsid w:val="006922A2"/>
    <w:rsid w:val="006924B6"/>
    <w:rsid w:val="006938C5"/>
    <w:rsid w:val="00693F7D"/>
    <w:rsid w:val="006961DD"/>
    <w:rsid w:val="006A22F7"/>
    <w:rsid w:val="006A23C2"/>
    <w:rsid w:val="006A26C1"/>
    <w:rsid w:val="006A31C8"/>
    <w:rsid w:val="006A464E"/>
    <w:rsid w:val="006A58AF"/>
    <w:rsid w:val="006A5E2A"/>
    <w:rsid w:val="006A5F4F"/>
    <w:rsid w:val="006A63F4"/>
    <w:rsid w:val="006A6FCE"/>
    <w:rsid w:val="006A7745"/>
    <w:rsid w:val="006B0397"/>
    <w:rsid w:val="006B17F4"/>
    <w:rsid w:val="006B1A65"/>
    <w:rsid w:val="006B25BA"/>
    <w:rsid w:val="006B3050"/>
    <w:rsid w:val="006B4A30"/>
    <w:rsid w:val="006B4D0E"/>
    <w:rsid w:val="006B509B"/>
    <w:rsid w:val="006C05DA"/>
    <w:rsid w:val="006C10D2"/>
    <w:rsid w:val="006C144B"/>
    <w:rsid w:val="006C1FBE"/>
    <w:rsid w:val="006C2ECE"/>
    <w:rsid w:val="006C3623"/>
    <w:rsid w:val="006C426B"/>
    <w:rsid w:val="006C50C7"/>
    <w:rsid w:val="006C70AD"/>
    <w:rsid w:val="006C7CA0"/>
    <w:rsid w:val="006D14CE"/>
    <w:rsid w:val="006D1DBB"/>
    <w:rsid w:val="006D2AA7"/>
    <w:rsid w:val="006D389D"/>
    <w:rsid w:val="006D3945"/>
    <w:rsid w:val="006D47ED"/>
    <w:rsid w:val="006D5125"/>
    <w:rsid w:val="006D58A2"/>
    <w:rsid w:val="006D5C3E"/>
    <w:rsid w:val="006D70DB"/>
    <w:rsid w:val="006E0145"/>
    <w:rsid w:val="006E0158"/>
    <w:rsid w:val="006E1DD6"/>
    <w:rsid w:val="006E2882"/>
    <w:rsid w:val="006E53DB"/>
    <w:rsid w:val="006E6460"/>
    <w:rsid w:val="006E70E9"/>
    <w:rsid w:val="006E7646"/>
    <w:rsid w:val="006E786E"/>
    <w:rsid w:val="006E7CFD"/>
    <w:rsid w:val="006F1D8A"/>
    <w:rsid w:val="006F25E0"/>
    <w:rsid w:val="006F4910"/>
    <w:rsid w:val="006F54B1"/>
    <w:rsid w:val="006F5A9E"/>
    <w:rsid w:val="006F5C26"/>
    <w:rsid w:val="006F6144"/>
    <w:rsid w:val="006F6345"/>
    <w:rsid w:val="006F6D5A"/>
    <w:rsid w:val="006F6FAF"/>
    <w:rsid w:val="006F71DB"/>
    <w:rsid w:val="00701B6D"/>
    <w:rsid w:val="00701E6D"/>
    <w:rsid w:val="00703B5D"/>
    <w:rsid w:val="00704DB0"/>
    <w:rsid w:val="00706209"/>
    <w:rsid w:val="00706369"/>
    <w:rsid w:val="00706920"/>
    <w:rsid w:val="00706DC7"/>
    <w:rsid w:val="00707B2E"/>
    <w:rsid w:val="00710018"/>
    <w:rsid w:val="0071022A"/>
    <w:rsid w:val="00711417"/>
    <w:rsid w:val="007119BC"/>
    <w:rsid w:val="00712739"/>
    <w:rsid w:val="007159BD"/>
    <w:rsid w:val="00716363"/>
    <w:rsid w:val="00716514"/>
    <w:rsid w:val="00716FD7"/>
    <w:rsid w:val="00717833"/>
    <w:rsid w:val="00717A41"/>
    <w:rsid w:val="00717C33"/>
    <w:rsid w:val="007204FA"/>
    <w:rsid w:val="00720D1E"/>
    <w:rsid w:val="007221EE"/>
    <w:rsid w:val="00722AB3"/>
    <w:rsid w:val="00723E52"/>
    <w:rsid w:val="0072408B"/>
    <w:rsid w:val="0072459F"/>
    <w:rsid w:val="00724DD3"/>
    <w:rsid w:val="0072606E"/>
    <w:rsid w:val="007262EA"/>
    <w:rsid w:val="0072640A"/>
    <w:rsid w:val="00726D16"/>
    <w:rsid w:val="007274B1"/>
    <w:rsid w:val="007278B6"/>
    <w:rsid w:val="00727F8A"/>
    <w:rsid w:val="00731A11"/>
    <w:rsid w:val="00731F59"/>
    <w:rsid w:val="0073245A"/>
    <w:rsid w:val="00733A79"/>
    <w:rsid w:val="0073401C"/>
    <w:rsid w:val="00734651"/>
    <w:rsid w:val="00735CA3"/>
    <w:rsid w:val="007373BF"/>
    <w:rsid w:val="00737A23"/>
    <w:rsid w:val="00737D0C"/>
    <w:rsid w:val="00741425"/>
    <w:rsid w:val="00741BE3"/>
    <w:rsid w:val="00741C8A"/>
    <w:rsid w:val="0074351E"/>
    <w:rsid w:val="00743D31"/>
    <w:rsid w:val="007442F6"/>
    <w:rsid w:val="00745EF3"/>
    <w:rsid w:val="0074752A"/>
    <w:rsid w:val="00747645"/>
    <w:rsid w:val="00747AA7"/>
    <w:rsid w:val="00747AAA"/>
    <w:rsid w:val="0075024C"/>
    <w:rsid w:val="00751164"/>
    <w:rsid w:val="00751FFF"/>
    <w:rsid w:val="007531DC"/>
    <w:rsid w:val="00753590"/>
    <w:rsid w:val="00753F87"/>
    <w:rsid w:val="00753F9E"/>
    <w:rsid w:val="007547F8"/>
    <w:rsid w:val="00754D43"/>
    <w:rsid w:val="00754F3E"/>
    <w:rsid w:val="00755203"/>
    <w:rsid w:val="0075552E"/>
    <w:rsid w:val="00757280"/>
    <w:rsid w:val="00757884"/>
    <w:rsid w:val="00757C14"/>
    <w:rsid w:val="00760A52"/>
    <w:rsid w:val="00761189"/>
    <w:rsid w:val="00762CAE"/>
    <w:rsid w:val="0076375F"/>
    <w:rsid w:val="00763FFF"/>
    <w:rsid w:val="00764FCE"/>
    <w:rsid w:val="00765596"/>
    <w:rsid w:val="00766579"/>
    <w:rsid w:val="00766DC2"/>
    <w:rsid w:val="007677F9"/>
    <w:rsid w:val="00770B19"/>
    <w:rsid w:val="007717BB"/>
    <w:rsid w:val="007718A5"/>
    <w:rsid w:val="0077268E"/>
    <w:rsid w:val="00772F84"/>
    <w:rsid w:val="00773B53"/>
    <w:rsid w:val="00773E42"/>
    <w:rsid w:val="00773EF9"/>
    <w:rsid w:val="00774973"/>
    <w:rsid w:val="007752A4"/>
    <w:rsid w:val="00776085"/>
    <w:rsid w:val="00780E7D"/>
    <w:rsid w:val="00780FD8"/>
    <w:rsid w:val="0078205F"/>
    <w:rsid w:val="00783B77"/>
    <w:rsid w:val="007845CD"/>
    <w:rsid w:val="0078580F"/>
    <w:rsid w:val="00786339"/>
    <w:rsid w:val="00787D55"/>
    <w:rsid w:val="00790D80"/>
    <w:rsid w:val="007911A9"/>
    <w:rsid w:val="0079324C"/>
    <w:rsid w:val="00793CFF"/>
    <w:rsid w:val="00793F04"/>
    <w:rsid w:val="00795534"/>
    <w:rsid w:val="00796761"/>
    <w:rsid w:val="00796ADA"/>
    <w:rsid w:val="00796C8B"/>
    <w:rsid w:val="007972A1"/>
    <w:rsid w:val="00797524"/>
    <w:rsid w:val="007A0080"/>
    <w:rsid w:val="007A1A52"/>
    <w:rsid w:val="007A4050"/>
    <w:rsid w:val="007A5112"/>
    <w:rsid w:val="007A558D"/>
    <w:rsid w:val="007A5F4A"/>
    <w:rsid w:val="007A5FF6"/>
    <w:rsid w:val="007B0268"/>
    <w:rsid w:val="007B07EE"/>
    <w:rsid w:val="007B0D40"/>
    <w:rsid w:val="007B122F"/>
    <w:rsid w:val="007B1598"/>
    <w:rsid w:val="007B1C2C"/>
    <w:rsid w:val="007B2818"/>
    <w:rsid w:val="007B6E00"/>
    <w:rsid w:val="007B6ED0"/>
    <w:rsid w:val="007C0072"/>
    <w:rsid w:val="007C2B11"/>
    <w:rsid w:val="007C3605"/>
    <w:rsid w:val="007C4879"/>
    <w:rsid w:val="007C5005"/>
    <w:rsid w:val="007C7824"/>
    <w:rsid w:val="007D0284"/>
    <w:rsid w:val="007D04B7"/>
    <w:rsid w:val="007D0677"/>
    <w:rsid w:val="007D09A4"/>
    <w:rsid w:val="007D22EF"/>
    <w:rsid w:val="007D349F"/>
    <w:rsid w:val="007D4A3F"/>
    <w:rsid w:val="007D4AC1"/>
    <w:rsid w:val="007D53B9"/>
    <w:rsid w:val="007D669D"/>
    <w:rsid w:val="007D6BE0"/>
    <w:rsid w:val="007D711E"/>
    <w:rsid w:val="007D7340"/>
    <w:rsid w:val="007E001E"/>
    <w:rsid w:val="007E13C6"/>
    <w:rsid w:val="007E165D"/>
    <w:rsid w:val="007E5B4B"/>
    <w:rsid w:val="007E6A97"/>
    <w:rsid w:val="007E6AEB"/>
    <w:rsid w:val="007F2E39"/>
    <w:rsid w:val="007F449E"/>
    <w:rsid w:val="007F4F92"/>
    <w:rsid w:val="007F51F9"/>
    <w:rsid w:val="007F5630"/>
    <w:rsid w:val="007F5930"/>
    <w:rsid w:val="007F593A"/>
    <w:rsid w:val="007F6227"/>
    <w:rsid w:val="007F696A"/>
    <w:rsid w:val="007F6F4A"/>
    <w:rsid w:val="007F77B2"/>
    <w:rsid w:val="007F7D27"/>
    <w:rsid w:val="007F7FC3"/>
    <w:rsid w:val="00800891"/>
    <w:rsid w:val="0080142E"/>
    <w:rsid w:val="008036CF"/>
    <w:rsid w:val="00803B03"/>
    <w:rsid w:val="00804A90"/>
    <w:rsid w:val="008056F2"/>
    <w:rsid w:val="0080590D"/>
    <w:rsid w:val="008061C4"/>
    <w:rsid w:val="0080653F"/>
    <w:rsid w:val="00810D16"/>
    <w:rsid w:val="00810FDD"/>
    <w:rsid w:val="008111D8"/>
    <w:rsid w:val="00813334"/>
    <w:rsid w:val="008137C5"/>
    <w:rsid w:val="00814AFA"/>
    <w:rsid w:val="00814BC3"/>
    <w:rsid w:val="008161E4"/>
    <w:rsid w:val="00816F30"/>
    <w:rsid w:val="0081757D"/>
    <w:rsid w:val="0081793E"/>
    <w:rsid w:val="00820AB5"/>
    <w:rsid w:val="00821D91"/>
    <w:rsid w:val="00822F53"/>
    <w:rsid w:val="008239D4"/>
    <w:rsid w:val="00823CFD"/>
    <w:rsid w:val="00823DD7"/>
    <w:rsid w:val="00825324"/>
    <w:rsid w:val="00825814"/>
    <w:rsid w:val="00827E45"/>
    <w:rsid w:val="00827FDC"/>
    <w:rsid w:val="0083016C"/>
    <w:rsid w:val="008307F2"/>
    <w:rsid w:val="0083100F"/>
    <w:rsid w:val="0083139F"/>
    <w:rsid w:val="00833386"/>
    <w:rsid w:val="00833E11"/>
    <w:rsid w:val="00834335"/>
    <w:rsid w:val="008346AC"/>
    <w:rsid w:val="00835A4C"/>
    <w:rsid w:val="00835F85"/>
    <w:rsid w:val="0083667C"/>
    <w:rsid w:val="00840C32"/>
    <w:rsid w:val="00843479"/>
    <w:rsid w:val="00845303"/>
    <w:rsid w:val="0084561C"/>
    <w:rsid w:val="008471A8"/>
    <w:rsid w:val="00850A76"/>
    <w:rsid w:val="00851EDB"/>
    <w:rsid w:val="00852889"/>
    <w:rsid w:val="008536AB"/>
    <w:rsid w:val="00853A13"/>
    <w:rsid w:val="00853C45"/>
    <w:rsid w:val="00854BD1"/>
    <w:rsid w:val="00854BD2"/>
    <w:rsid w:val="0085521E"/>
    <w:rsid w:val="00856093"/>
    <w:rsid w:val="00856906"/>
    <w:rsid w:val="00856CB3"/>
    <w:rsid w:val="00857283"/>
    <w:rsid w:val="00860031"/>
    <w:rsid w:val="00861F1A"/>
    <w:rsid w:val="00862464"/>
    <w:rsid w:val="0086306C"/>
    <w:rsid w:val="008634D2"/>
    <w:rsid w:val="008642F0"/>
    <w:rsid w:val="00864605"/>
    <w:rsid w:val="00866B74"/>
    <w:rsid w:val="00866D68"/>
    <w:rsid w:val="0087038C"/>
    <w:rsid w:val="008705B8"/>
    <w:rsid w:val="00870A5F"/>
    <w:rsid w:val="00870E2F"/>
    <w:rsid w:val="00870FEE"/>
    <w:rsid w:val="0087132C"/>
    <w:rsid w:val="008714C9"/>
    <w:rsid w:val="00871773"/>
    <w:rsid w:val="0087185E"/>
    <w:rsid w:val="0087265C"/>
    <w:rsid w:val="00873B8F"/>
    <w:rsid w:val="008755CB"/>
    <w:rsid w:val="00876073"/>
    <w:rsid w:val="00877494"/>
    <w:rsid w:val="008775A4"/>
    <w:rsid w:val="0088021A"/>
    <w:rsid w:val="00880266"/>
    <w:rsid w:val="0088083F"/>
    <w:rsid w:val="00880AD8"/>
    <w:rsid w:val="00882CAB"/>
    <w:rsid w:val="008833AF"/>
    <w:rsid w:val="00883C38"/>
    <w:rsid w:val="0088430D"/>
    <w:rsid w:val="00884412"/>
    <w:rsid w:val="00884BC8"/>
    <w:rsid w:val="00884BE4"/>
    <w:rsid w:val="00885941"/>
    <w:rsid w:val="00887351"/>
    <w:rsid w:val="008902D3"/>
    <w:rsid w:val="008913F2"/>
    <w:rsid w:val="008919D2"/>
    <w:rsid w:val="008919F7"/>
    <w:rsid w:val="008927F9"/>
    <w:rsid w:val="008933B8"/>
    <w:rsid w:val="008939CA"/>
    <w:rsid w:val="008940AC"/>
    <w:rsid w:val="008944E0"/>
    <w:rsid w:val="00894515"/>
    <w:rsid w:val="00895C6D"/>
    <w:rsid w:val="00896457"/>
    <w:rsid w:val="0089674B"/>
    <w:rsid w:val="008976C0"/>
    <w:rsid w:val="008A0E9E"/>
    <w:rsid w:val="008A26D4"/>
    <w:rsid w:val="008A3ED6"/>
    <w:rsid w:val="008A3EE6"/>
    <w:rsid w:val="008A42E0"/>
    <w:rsid w:val="008A5605"/>
    <w:rsid w:val="008A63DC"/>
    <w:rsid w:val="008A6444"/>
    <w:rsid w:val="008A7EDC"/>
    <w:rsid w:val="008A7FCC"/>
    <w:rsid w:val="008B06DD"/>
    <w:rsid w:val="008B19ED"/>
    <w:rsid w:val="008B1DCC"/>
    <w:rsid w:val="008B1F9A"/>
    <w:rsid w:val="008B338D"/>
    <w:rsid w:val="008B3AE0"/>
    <w:rsid w:val="008B4382"/>
    <w:rsid w:val="008B491B"/>
    <w:rsid w:val="008B4CBF"/>
    <w:rsid w:val="008B4F2D"/>
    <w:rsid w:val="008B5BFF"/>
    <w:rsid w:val="008B72B1"/>
    <w:rsid w:val="008C07EA"/>
    <w:rsid w:val="008C3F15"/>
    <w:rsid w:val="008C49E9"/>
    <w:rsid w:val="008C4FED"/>
    <w:rsid w:val="008C5330"/>
    <w:rsid w:val="008C5F57"/>
    <w:rsid w:val="008C6DBE"/>
    <w:rsid w:val="008C7337"/>
    <w:rsid w:val="008D0A8C"/>
    <w:rsid w:val="008D15B8"/>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670"/>
    <w:rsid w:val="008E5951"/>
    <w:rsid w:val="008E5AEA"/>
    <w:rsid w:val="008E6A5F"/>
    <w:rsid w:val="008E7413"/>
    <w:rsid w:val="008E7485"/>
    <w:rsid w:val="008F2347"/>
    <w:rsid w:val="008F2EDC"/>
    <w:rsid w:val="008F32D0"/>
    <w:rsid w:val="008F3E42"/>
    <w:rsid w:val="008F5635"/>
    <w:rsid w:val="008F59EA"/>
    <w:rsid w:val="008F5D4B"/>
    <w:rsid w:val="008F777E"/>
    <w:rsid w:val="009012B7"/>
    <w:rsid w:val="009016FE"/>
    <w:rsid w:val="00903F99"/>
    <w:rsid w:val="00907245"/>
    <w:rsid w:val="009076DF"/>
    <w:rsid w:val="009076F8"/>
    <w:rsid w:val="00907DA7"/>
    <w:rsid w:val="00907F64"/>
    <w:rsid w:val="009133C5"/>
    <w:rsid w:val="009142B3"/>
    <w:rsid w:val="009158A2"/>
    <w:rsid w:val="0091656C"/>
    <w:rsid w:val="00916B12"/>
    <w:rsid w:val="00922D2D"/>
    <w:rsid w:val="009230A6"/>
    <w:rsid w:val="00923BEB"/>
    <w:rsid w:val="009260C9"/>
    <w:rsid w:val="00926305"/>
    <w:rsid w:val="00927304"/>
    <w:rsid w:val="00927F07"/>
    <w:rsid w:val="00930067"/>
    <w:rsid w:val="00933F31"/>
    <w:rsid w:val="00934302"/>
    <w:rsid w:val="009350C7"/>
    <w:rsid w:val="00935577"/>
    <w:rsid w:val="00936E7B"/>
    <w:rsid w:val="00937907"/>
    <w:rsid w:val="00940BCE"/>
    <w:rsid w:val="0094171D"/>
    <w:rsid w:val="009417D0"/>
    <w:rsid w:val="00942559"/>
    <w:rsid w:val="00942BA5"/>
    <w:rsid w:val="00943245"/>
    <w:rsid w:val="009441B6"/>
    <w:rsid w:val="009444BB"/>
    <w:rsid w:val="00944A0F"/>
    <w:rsid w:val="0094547B"/>
    <w:rsid w:val="00945A08"/>
    <w:rsid w:val="00945EA8"/>
    <w:rsid w:val="009465CA"/>
    <w:rsid w:val="009466B2"/>
    <w:rsid w:val="009474DB"/>
    <w:rsid w:val="00947CEF"/>
    <w:rsid w:val="00952540"/>
    <w:rsid w:val="00952890"/>
    <w:rsid w:val="00952BE3"/>
    <w:rsid w:val="00952C88"/>
    <w:rsid w:val="00952FDE"/>
    <w:rsid w:val="00953E85"/>
    <w:rsid w:val="0095470C"/>
    <w:rsid w:val="00954C2F"/>
    <w:rsid w:val="00955402"/>
    <w:rsid w:val="00956F7F"/>
    <w:rsid w:val="0095760C"/>
    <w:rsid w:val="00960045"/>
    <w:rsid w:val="0096030E"/>
    <w:rsid w:val="00962C43"/>
    <w:rsid w:val="009636BD"/>
    <w:rsid w:val="0096404F"/>
    <w:rsid w:val="00964695"/>
    <w:rsid w:val="00965674"/>
    <w:rsid w:val="00965A13"/>
    <w:rsid w:val="00965B67"/>
    <w:rsid w:val="00966659"/>
    <w:rsid w:val="00966940"/>
    <w:rsid w:val="00966AEF"/>
    <w:rsid w:val="009672CA"/>
    <w:rsid w:val="009672DA"/>
    <w:rsid w:val="00967392"/>
    <w:rsid w:val="009714A1"/>
    <w:rsid w:val="00972390"/>
    <w:rsid w:val="009735C1"/>
    <w:rsid w:val="009757A9"/>
    <w:rsid w:val="0097790F"/>
    <w:rsid w:val="00982076"/>
    <w:rsid w:val="00985AE8"/>
    <w:rsid w:val="00986616"/>
    <w:rsid w:val="00986A1E"/>
    <w:rsid w:val="00987236"/>
    <w:rsid w:val="00987368"/>
    <w:rsid w:val="00990383"/>
    <w:rsid w:val="0099133B"/>
    <w:rsid w:val="0099174D"/>
    <w:rsid w:val="00992592"/>
    <w:rsid w:val="009928DD"/>
    <w:rsid w:val="00994A5A"/>
    <w:rsid w:val="0099577A"/>
    <w:rsid w:val="0099585E"/>
    <w:rsid w:val="00995DA7"/>
    <w:rsid w:val="00995E54"/>
    <w:rsid w:val="00997077"/>
    <w:rsid w:val="00997354"/>
    <w:rsid w:val="0099764C"/>
    <w:rsid w:val="009A0F7B"/>
    <w:rsid w:val="009A0F89"/>
    <w:rsid w:val="009A4EDA"/>
    <w:rsid w:val="009A6197"/>
    <w:rsid w:val="009A62C1"/>
    <w:rsid w:val="009B1269"/>
    <w:rsid w:val="009B1328"/>
    <w:rsid w:val="009B2FED"/>
    <w:rsid w:val="009B3DB9"/>
    <w:rsid w:val="009B47E2"/>
    <w:rsid w:val="009B4E0F"/>
    <w:rsid w:val="009B6788"/>
    <w:rsid w:val="009B7021"/>
    <w:rsid w:val="009B7E16"/>
    <w:rsid w:val="009C1580"/>
    <w:rsid w:val="009C2AC4"/>
    <w:rsid w:val="009C2EF4"/>
    <w:rsid w:val="009C3459"/>
    <w:rsid w:val="009C4772"/>
    <w:rsid w:val="009C4AB5"/>
    <w:rsid w:val="009C4D8A"/>
    <w:rsid w:val="009C5E3A"/>
    <w:rsid w:val="009C632B"/>
    <w:rsid w:val="009C7377"/>
    <w:rsid w:val="009C7A89"/>
    <w:rsid w:val="009C7DD3"/>
    <w:rsid w:val="009D2118"/>
    <w:rsid w:val="009D26D4"/>
    <w:rsid w:val="009D328C"/>
    <w:rsid w:val="009D3E9A"/>
    <w:rsid w:val="009D3ED7"/>
    <w:rsid w:val="009D4C05"/>
    <w:rsid w:val="009D67D9"/>
    <w:rsid w:val="009D6E26"/>
    <w:rsid w:val="009D7C41"/>
    <w:rsid w:val="009E3A54"/>
    <w:rsid w:val="009E4E3F"/>
    <w:rsid w:val="009E54BD"/>
    <w:rsid w:val="009E5606"/>
    <w:rsid w:val="009E64DF"/>
    <w:rsid w:val="009E67BD"/>
    <w:rsid w:val="009E7503"/>
    <w:rsid w:val="009E7692"/>
    <w:rsid w:val="009F0E33"/>
    <w:rsid w:val="009F13C5"/>
    <w:rsid w:val="009F2B14"/>
    <w:rsid w:val="009F2B62"/>
    <w:rsid w:val="009F3298"/>
    <w:rsid w:val="009F54D6"/>
    <w:rsid w:val="009F65D1"/>
    <w:rsid w:val="00A00195"/>
    <w:rsid w:val="00A00199"/>
    <w:rsid w:val="00A01538"/>
    <w:rsid w:val="00A028CE"/>
    <w:rsid w:val="00A0419B"/>
    <w:rsid w:val="00A04653"/>
    <w:rsid w:val="00A04D88"/>
    <w:rsid w:val="00A067A9"/>
    <w:rsid w:val="00A076A5"/>
    <w:rsid w:val="00A10143"/>
    <w:rsid w:val="00A1022C"/>
    <w:rsid w:val="00A104AD"/>
    <w:rsid w:val="00A12332"/>
    <w:rsid w:val="00A15E56"/>
    <w:rsid w:val="00A23626"/>
    <w:rsid w:val="00A26E90"/>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47AE7"/>
    <w:rsid w:val="00A529F5"/>
    <w:rsid w:val="00A52A31"/>
    <w:rsid w:val="00A54D5F"/>
    <w:rsid w:val="00A55D1F"/>
    <w:rsid w:val="00A55D23"/>
    <w:rsid w:val="00A56501"/>
    <w:rsid w:val="00A56DF3"/>
    <w:rsid w:val="00A61611"/>
    <w:rsid w:val="00A61B37"/>
    <w:rsid w:val="00A63719"/>
    <w:rsid w:val="00A63D09"/>
    <w:rsid w:val="00A63EF4"/>
    <w:rsid w:val="00A669BF"/>
    <w:rsid w:val="00A67D38"/>
    <w:rsid w:val="00A72C88"/>
    <w:rsid w:val="00A730C1"/>
    <w:rsid w:val="00A7402B"/>
    <w:rsid w:val="00A744C9"/>
    <w:rsid w:val="00A74D97"/>
    <w:rsid w:val="00A74FF7"/>
    <w:rsid w:val="00A75001"/>
    <w:rsid w:val="00A7567C"/>
    <w:rsid w:val="00A75C39"/>
    <w:rsid w:val="00A770A1"/>
    <w:rsid w:val="00A77881"/>
    <w:rsid w:val="00A81ED3"/>
    <w:rsid w:val="00A827F2"/>
    <w:rsid w:val="00A830FE"/>
    <w:rsid w:val="00A832D2"/>
    <w:rsid w:val="00A84A53"/>
    <w:rsid w:val="00A84B47"/>
    <w:rsid w:val="00A85190"/>
    <w:rsid w:val="00A86B4E"/>
    <w:rsid w:val="00A871B6"/>
    <w:rsid w:val="00A874DB"/>
    <w:rsid w:val="00A90696"/>
    <w:rsid w:val="00A92389"/>
    <w:rsid w:val="00A93381"/>
    <w:rsid w:val="00A93827"/>
    <w:rsid w:val="00A9542F"/>
    <w:rsid w:val="00A95578"/>
    <w:rsid w:val="00A963FD"/>
    <w:rsid w:val="00A966B5"/>
    <w:rsid w:val="00A9697B"/>
    <w:rsid w:val="00A969DC"/>
    <w:rsid w:val="00AA0B83"/>
    <w:rsid w:val="00AA20B5"/>
    <w:rsid w:val="00AA20CE"/>
    <w:rsid w:val="00AA26A7"/>
    <w:rsid w:val="00AA2F2B"/>
    <w:rsid w:val="00AA36D1"/>
    <w:rsid w:val="00AA4219"/>
    <w:rsid w:val="00AA4925"/>
    <w:rsid w:val="00AA5EC2"/>
    <w:rsid w:val="00AB17C6"/>
    <w:rsid w:val="00AB250B"/>
    <w:rsid w:val="00AB3140"/>
    <w:rsid w:val="00AB3A03"/>
    <w:rsid w:val="00AB49DB"/>
    <w:rsid w:val="00AB4E97"/>
    <w:rsid w:val="00AB554B"/>
    <w:rsid w:val="00AC15C0"/>
    <w:rsid w:val="00AC21C4"/>
    <w:rsid w:val="00AC405B"/>
    <w:rsid w:val="00AC566D"/>
    <w:rsid w:val="00AC69F4"/>
    <w:rsid w:val="00AD0449"/>
    <w:rsid w:val="00AD17B4"/>
    <w:rsid w:val="00AD2C0D"/>
    <w:rsid w:val="00AD3BEF"/>
    <w:rsid w:val="00AD4393"/>
    <w:rsid w:val="00AD4A4D"/>
    <w:rsid w:val="00AD4A8C"/>
    <w:rsid w:val="00AD5232"/>
    <w:rsid w:val="00AD5D0B"/>
    <w:rsid w:val="00AD70FD"/>
    <w:rsid w:val="00AD7776"/>
    <w:rsid w:val="00AD7DC3"/>
    <w:rsid w:val="00AE084A"/>
    <w:rsid w:val="00AE1143"/>
    <w:rsid w:val="00AE13C9"/>
    <w:rsid w:val="00AE1EAD"/>
    <w:rsid w:val="00AE21EF"/>
    <w:rsid w:val="00AE256E"/>
    <w:rsid w:val="00AE4441"/>
    <w:rsid w:val="00AE45FA"/>
    <w:rsid w:val="00AE5F3B"/>
    <w:rsid w:val="00AE7CD6"/>
    <w:rsid w:val="00AF0211"/>
    <w:rsid w:val="00AF14A0"/>
    <w:rsid w:val="00AF25D9"/>
    <w:rsid w:val="00AF2A86"/>
    <w:rsid w:val="00AF2B32"/>
    <w:rsid w:val="00AF3813"/>
    <w:rsid w:val="00AF4737"/>
    <w:rsid w:val="00AF4C3B"/>
    <w:rsid w:val="00AF5584"/>
    <w:rsid w:val="00AF64F6"/>
    <w:rsid w:val="00AF7628"/>
    <w:rsid w:val="00B01113"/>
    <w:rsid w:val="00B01690"/>
    <w:rsid w:val="00B01EC0"/>
    <w:rsid w:val="00B05536"/>
    <w:rsid w:val="00B05CF7"/>
    <w:rsid w:val="00B05D98"/>
    <w:rsid w:val="00B07520"/>
    <w:rsid w:val="00B07A30"/>
    <w:rsid w:val="00B105F3"/>
    <w:rsid w:val="00B114E8"/>
    <w:rsid w:val="00B138EC"/>
    <w:rsid w:val="00B13F7D"/>
    <w:rsid w:val="00B1498E"/>
    <w:rsid w:val="00B14B6F"/>
    <w:rsid w:val="00B157B6"/>
    <w:rsid w:val="00B1598C"/>
    <w:rsid w:val="00B16D64"/>
    <w:rsid w:val="00B17782"/>
    <w:rsid w:val="00B179FA"/>
    <w:rsid w:val="00B17DA3"/>
    <w:rsid w:val="00B208AD"/>
    <w:rsid w:val="00B209D2"/>
    <w:rsid w:val="00B21A05"/>
    <w:rsid w:val="00B21F76"/>
    <w:rsid w:val="00B221C5"/>
    <w:rsid w:val="00B22CFC"/>
    <w:rsid w:val="00B272FA"/>
    <w:rsid w:val="00B277CD"/>
    <w:rsid w:val="00B30BE2"/>
    <w:rsid w:val="00B30F5B"/>
    <w:rsid w:val="00B31A20"/>
    <w:rsid w:val="00B31BAB"/>
    <w:rsid w:val="00B32905"/>
    <w:rsid w:val="00B3325A"/>
    <w:rsid w:val="00B334EE"/>
    <w:rsid w:val="00B33DB2"/>
    <w:rsid w:val="00B34FFF"/>
    <w:rsid w:val="00B37503"/>
    <w:rsid w:val="00B404C4"/>
    <w:rsid w:val="00B42F73"/>
    <w:rsid w:val="00B4364F"/>
    <w:rsid w:val="00B43CD7"/>
    <w:rsid w:val="00B45141"/>
    <w:rsid w:val="00B4619B"/>
    <w:rsid w:val="00B465D4"/>
    <w:rsid w:val="00B46623"/>
    <w:rsid w:val="00B470DC"/>
    <w:rsid w:val="00B47993"/>
    <w:rsid w:val="00B47D6E"/>
    <w:rsid w:val="00B507D1"/>
    <w:rsid w:val="00B51065"/>
    <w:rsid w:val="00B525C2"/>
    <w:rsid w:val="00B52773"/>
    <w:rsid w:val="00B5496D"/>
    <w:rsid w:val="00B5545E"/>
    <w:rsid w:val="00B55A8B"/>
    <w:rsid w:val="00B60347"/>
    <w:rsid w:val="00B60699"/>
    <w:rsid w:val="00B620B9"/>
    <w:rsid w:val="00B62509"/>
    <w:rsid w:val="00B64900"/>
    <w:rsid w:val="00B65719"/>
    <w:rsid w:val="00B664FF"/>
    <w:rsid w:val="00B66BF8"/>
    <w:rsid w:val="00B66EB5"/>
    <w:rsid w:val="00B7021F"/>
    <w:rsid w:val="00B70372"/>
    <w:rsid w:val="00B70C3F"/>
    <w:rsid w:val="00B70CB0"/>
    <w:rsid w:val="00B717C7"/>
    <w:rsid w:val="00B724D3"/>
    <w:rsid w:val="00B72CB7"/>
    <w:rsid w:val="00B7450A"/>
    <w:rsid w:val="00B750B3"/>
    <w:rsid w:val="00B75411"/>
    <w:rsid w:val="00B77015"/>
    <w:rsid w:val="00B770AA"/>
    <w:rsid w:val="00B7737C"/>
    <w:rsid w:val="00B7760A"/>
    <w:rsid w:val="00B77781"/>
    <w:rsid w:val="00B80F92"/>
    <w:rsid w:val="00B81A95"/>
    <w:rsid w:val="00B81F99"/>
    <w:rsid w:val="00B82C2E"/>
    <w:rsid w:val="00B82D07"/>
    <w:rsid w:val="00B83293"/>
    <w:rsid w:val="00B834BE"/>
    <w:rsid w:val="00B84CFE"/>
    <w:rsid w:val="00B85193"/>
    <w:rsid w:val="00B85CDC"/>
    <w:rsid w:val="00B8667A"/>
    <w:rsid w:val="00B86695"/>
    <w:rsid w:val="00B86CDC"/>
    <w:rsid w:val="00B870AE"/>
    <w:rsid w:val="00B87E99"/>
    <w:rsid w:val="00B90233"/>
    <w:rsid w:val="00B90E13"/>
    <w:rsid w:val="00B91163"/>
    <w:rsid w:val="00B911F2"/>
    <w:rsid w:val="00B9432D"/>
    <w:rsid w:val="00B95B9D"/>
    <w:rsid w:val="00B95E03"/>
    <w:rsid w:val="00B961F4"/>
    <w:rsid w:val="00B96825"/>
    <w:rsid w:val="00B97103"/>
    <w:rsid w:val="00B97703"/>
    <w:rsid w:val="00BA0B62"/>
    <w:rsid w:val="00BA2299"/>
    <w:rsid w:val="00BA2ED7"/>
    <w:rsid w:val="00BA5244"/>
    <w:rsid w:val="00BA54DC"/>
    <w:rsid w:val="00BA6813"/>
    <w:rsid w:val="00BA6C25"/>
    <w:rsid w:val="00BA71E1"/>
    <w:rsid w:val="00BA7C24"/>
    <w:rsid w:val="00BB0A34"/>
    <w:rsid w:val="00BB11A0"/>
    <w:rsid w:val="00BB168A"/>
    <w:rsid w:val="00BB2671"/>
    <w:rsid w:val="00BB3A82"/>
    <w:rsid w:val="00BB49DF"/>
    <w:rsid w:val="00BB5D6C"/>
    <w:rsid w:val="00BB6A23"/>
    <w:rsid w:val="00BB6BDE"/>
    <w:rsid w:val="00BB793D"/>
    <w:rsid w:val="00BB797B"/>
    <w:rsid w:val="00BC0098"/>
    <w:rsid w:val="00BC172B"/>
    <w:rsid w:val="00BC17CE"/>
    <w:rsid w:val="00BC18FA"/>
    <w:rsid w:val="00BC23F7"/>
    <w:rsid w:val="00BC3561"/>
    <w:rsid w:val="00BC389A"/>
    <w:rsid w:val="00BC3D0F"/>
    <w:rsid w:val="00BC446A"/>
    <w:rsid w:val="00BC67F2"/>
    <w:rsid w:val="00BC719D"/>
    <w:rsid w:val="00BC74EE"/>
    <w:rsid w:val="00BC7681"/>
    <w:rsid w:val="00BC78EE"/>
    <w:rsid w:val="00BC795A"/>
    <w:rsid w:val="00BD0C4F"/>
    <w:rsid w:val="00BD0D9F"/>
    <w:rsid w:val="00BD1B44"/>
    <w:rsid w:val="00BD2970"/>
    <w:rsid w:val="00BD4F51"/>
    <w:rsid w:val="00BD5F5C"/>
    <w:rsid w:val="00BD679A"/>
    <w:rsid w:val="00BD68A4"/>
    <w:rsid w:val="00BE0C55"/>
    <w:rsid w:val="00BE0F57"/>
    <w:rsid w:val="00BE1B0F"/>
    <w:rsid w:val="00BE205F"/>
    <w:rsid w:val="00BE519D"/>
    <w:rsid w:val="00BE5733"/>
    <w:rsid w:val="00BE58E3"/>
    <w:rsid w:val="00BF45AE"/>
    <w:rsid w:val="00BF4A70"/>
    <w:rsid w:val="00BF5074"/>
    <w:rsid w:val="00BF51E3"/>
    <w:rsid w:val="00BF526D"/>
    <w:rsid w:val="00BF5779"/>
    <w:rsid w:val="00BF58D1"/>
    <w:rsid w:val="00BF6CC9"/>
    <w:rsid w:val="00BF6ED0"/>
    <w:rsid w:val="00C0250A"/>
    <w:rsid w:val="00C0261E"/>
    <w:rsid w:val="00C02AE4"/>
    <w:rsid w:val="00C0564F"/>
    <w:rsid w:val="00C0608D"/>
    <w:rsid w:val="00C06B65"/>
    <w:rsid w:val="00C07907"/>
    <w:rsid w:val="00C1130F"/>
    <w:rsid w:val="00C1171F"/>
    <w:rsid w:val="00C14A0C"/>
    <w:rsid w:val="00C14B33"/>
    <w:rsid w:val="00C14DD8"/>
    <w:rsid w:val="00C1593A"/>
    <w:rsid w:val="00C164A6"/>
    <w:rsid w:val="00C166D4"/>
    <w:rsid w:val="00C177C2"/>
    <w:rsid w:val="00C21371"/>
    <w:rsid w:val="00C21A2D"/>
    <w:rsid w:val="00C2274D"/>
    <w:rsid w:val="00C23CB9"/>
    <w:rsid w:val="00C241C9"/>
    <w:rsid w:val="00C24F3D"/>
    <w:rsid w:val="00C260F0"/>
    <w:rsid w:val="00C2644A"/>
    <w:rsid w:val="00C300FF"/>
    <w:rsid w:val="00C30406"/>
    <w:rsid w:val="00C309F6"/>
    <w:rsid w:val="00C36FD4"/>
    <w:rsid w:val="00C40649"/>
    <w:rsid w:val="00C41130"/>
    <w:rsid w:val="00C42B96"/>
    <w:rsid w:val="00C42CA2"/>
    <w:rsid w:val="00C43597"/>
    <w:rsid w:val="00C4396A"/>
    <w:rsid w:val="00C43A33"/>
    <w:rsid w:val="00C43AAA"/>
    <w:rsid w:val="00C44D07"/>
    <w:rsid w:val="00C450C0"/>
    <w:rsid w:val="00C462C3"/>
    <w:rsid w:val="00C46669"/>
    <w:rsid w:val="00C47278"/>
    <w:rsid w:val="00C47F23"/>
    <w:rsid w:val="00C50AD1"/>
    <w:rsid w:val="00C53203"/>
    <w:rsid w:val="00C5599A"/>
    <w:rsid w:val="00C6044B"/>
    <w:rsid w:val="00C60C04"/>
    <w:rsid w:val="00C61681"/>
    <w:rsid w:val="00C631D9"/>
    <w:rsid w:val="00C6351D"/>
    <w:rsid w:val="00C64655"/>
    <w:rsid w:val="00C64976"/>
    <w:rsid w:val="00C67EEA"/>
    <w:rsid w:val="00C70935"/>
    <w:rsid w:val="00C71DBE"/>
    <w:rsid w:val="00C73671"/>
    <w:rsid w:val="00C741C2"/>
    <w:rsid w:val="00C74509"/>
    <w:rsid w:val="00C747FD"/>
    <w:rsid w:val="00C74AC3"/>
    <w:rsid w:val="00C75EDD"/>
    <w:rsid w:val="00C770E8"/>
    <w:rsid w:val="00C77A3A"/>
    <w:rsid w:val="00C77FA3"/>
    <w:rsid w:val="00C815D1"/>
    <w:rsid w:val="00C8209F"/>
    <w:rsid w:val="00C821D4"/>
    <w:rsid w:val="00C822C4"/>
    <w:rsid w:val="00C82794"/>
    <w:rsid w:val="00C82985"/>
    <w:rsid w:val="00C83184"/>
    <w:rsid w:val="00C8482E"/>
    <w:rsid w:val="00C86C2E"/>
    <w:rsid w:val="00C914A2"/>
    <w:rsid w:val="00C92760"/>
    <w:rsid w:val="00C96B6E"/>
    <w:rsid w:val="00C97018"/>
    <w:rsid w:val="00C975C2"/>
    <w:rsid w:val="00C97B87"/>
    <w:rsid w:val="00CA30FF"/>
    <w:rsid w:val="00CA400B"/>
    <w:rsid w:val="00CA5414"/>
    <w:rsid w:val="00CA5D13"/>
    <w:rsid w:val="00CA605B"/>
    <w:rsid w:val="00CA7AF1"/>
    <w:rsid w:val="00CA7F5F"/>
    <w:rsid w:val="00CB078B"/>
    <w:rsid w:val="00CB1DAD"/>
    <w:rsid w:val="00CB1F7D"/>
    <w:rsid w:val="00CB235C"/>
    <w:rsid w:val="00CB4032"/>
    <w:rsid w:val="00CB6886"/>
    <w:rsid w:val="00CB6AC8"/>
    <w:rsid w:val="00CC30EC"/>
    <w:rsid w:val="00CC469B"/>
    <w:rsid w:val="00CC5297"/>
    <w:rsid w:val="00CC6B55"/>
    <w:rsid w:val="00CC6CC5"/>
    <w:rsid w:val="00CC7E2B"/>
    <w:rsid w:val="00CD0260"/>
    <w:rsid w:val="00CD1303"/>
    <w:rsid w:val="00CD2001"/>
    <w:rsid w:val="00CD2144"/>
    <w:rsid w:val="00CD26C5"/>
    <w:rsid w:val="00CD28C9"/>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2A39"/>
    <w:rsid w:val="00CF458D"/>
    <w:rsid w:val="00CF4BC0"/>
    <w:rsid w:val="00CF518D"/>
    <w:rsid w:val="00CF554A"/>
    <w:rsid w:val="00CF59A1"/>
    <w:rsid w:val="00CF5EFB"/>
    <w:rsid w:val="00D00E8D"/>
    <w:rsid w:val="00D01A14"/>
    <w:rsid w:val="00D03EF0"/>
    <w:rsid w:val="00D049B1"/>
    <w:rsid w:val="00D04F26"/>
    <w:rsid w:val="00D05B59"/>
    <w:rsid w:val="00D0752F"/>
    <w:rsid w:val="00D078BA"/>
    <w:rsid w:val="00D10C04"/>
    <w:rsid w:val="00D119D1"/>
    <w:rsid w:val="00D12E36"/>
    <w:rsid w:val="00D12F4B"/>
    <w:rsid w:val="00D13095"/>
    <w:rsid w:val="00D13682"/>
    <w:rsid w:val="00D1374A"/>
    <w:rsid w:val="00D14009"/>
    <w:rsid w:val="00D14A72"/>
    <w:rsid w:val="00D14AB9"/>
    <w:rsid w:val="00D14C4D"/>
    <w:rsid w:val="00D15BE4"/>
    <w:rsid w:val="00D15DA1"/>
    <w:rsid w:val="00D15FEF"/>
    <w:rsid w:val="00D2069A"/>
    <w:rsid w:val="00D206BD"/>
    <w:rsid w:val="00D20C4E"/>
    <w:rsid w:val="00D20F39"/>
    <w:rsid w:val="00D21035"/>
    <w:rsid w:val="00D21ACD"/>
    <w:rsid w:val="00D22D06"/>
    <w:rsid w:val="00D25A76"/>
    <w:rsid w:val="00D26E10"/>
    <w:rsid w:val="00D2734E"/>
    <w:rsid w:val="00D27372"/>
    <w:rsid w:val="00D313F6"/>
    <w:rsid w:val="00D3296F"/>
    <w:rsid w:val="00D32D20"/>
    <w:rsid w:val="00D335DB"/>
    <w:rsid w:val="00D34FBB"/>
    <w:rsid w:val="00D358CA"/>
    <w:rsid w:val="00D363F0"/>
    <w:rsid w:val="00D36677"/>
    <w:rsid w:val="00D36688"/>
    <w:rsid w:val="00D36BB4"/>
    <w:rsid w:val="00D41708"/>
    <w:rsid w:val="00D4214E"/>
    <w:rsid w:val="00D43BD3"/>
    <w:rsid w:val="00D446A0"/>
    <w:rsid w:val="00D46273"/>
    <w:rsid w:val="00D513BD"/>
    <w:rsid w:val="00D52319"/>
    <w:rsid w:val="00D52AF1"/>
    <w:rsid w:val="00D52CCC"/>
    <w:rsid w:val="00D56873"/>
    <w:rsid w:val="00D56A8D"/>
    <w:rsid w:val="00D56CD0"/>
    <w:rsid w:val="00D5709E"/>
    <w:rsid w:val="00D57280"/>
    <w:rsid w:val="00D576D4"/>
    <w:rsid w:val="00D57AC9"/>
    <w:rsid w:val="00D60048"/>
    <w:rsid w:val="00D63534"/>
    <w:rsid w:val="00D635F6"/>
    <w:rsid w:val="00D636B4"/>
    <w:rsid w:val="00D6370E"/>
    <w:rsid w:val="00D63E18"/>
    <w:rsid w:val="00D66B44"/>
    <w:rsid w:val="00D72CCB"/>
    <w:rsid w:val="00D72F2B"/>
    <w:rsid w:val="00D73D35"/>
    <w:rsid w:val="00D74E37"/>
    <w:rsid w:val="00D76A20"/>
    <w:rsid w:val="00D802B9"/>
    <w:rsid w:val="00D813E4"/>
    <w:rsid w:val="00D83F77"/>
    <w:rsid w:val="00D8466F"/>
    <w:rsid w:val="00D85CEF"/>
    <w:rsid w:val="00D8643E"/>
    <w:rsid w:val="00D9096F"/>
    <w:rsid w:val="00D924A9"/>
    <w:rsid w:val="00D92A4E"/>
    <w:rsid w:val="00D937E4"/>
    <w:rsid w:val="00D957C4"/>
    <w:rsid w:val="00D9631B"/>
    <w:rsid w:val="00D96F68"/>
    <w:rsid w:val="00D97B58"/>
    <w:rsid w:val="00D97E23"/>
    <w:rsid w:val="00DA0129"/>
    <w:rsid w:val="00DA0E89"/>
    <w:rsid w:val="00DA2A7F"/>
    <w:rsid w:val="00DA2AF7"/>
    <w:rsid w:val="00DA2F63"/>
    <w:rsid w:val="00DA4FA4"/>
    <w:rsid w:val="00DA5F14"/>
    <w:rsid w:val="00DA6D5A"/>
    <w:rsid w:val="00DB0815"/>
    <w:rsid w:val="00DB0F30"/>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4685"/>
    <w:rsid w:val="00DD5793"/>
    <w:rsid w:val="00DD6516"/>
    <w:rsid w:val="00DD77B6"/>
    <w:rsid w:val="00DD7971"/>
    <w:rsid w:val="00DD7DC4"/>
    <w:rsid w:val="00DD7EC3"/>
    <w:rsid w:val="00DE0046"/>
    <w:rsid w:val="00DE1E95"/>
    <w:rsid w:val="00DE2C44"/>
    <w:rsid w:val="00DE49C8"/>
    <w:rsid w:val="00DE5685"/>
    <w:rsid w:val="00DE6BB0"/>
    <w:rsid w:val="00DF100C"/>
    <w:rsid w:val="00DF297C"/>
    <w:rsid w:val="00DF432C"/>
    <w:rsid w:val="00DF4369"/>
    <w:rsid w:val="00DF53AA"/>
    <w:rsid w:val="00DF6836"/>
    <w:rsid w:val="00DF7B97"/>
    <w:rsid w:val="00E018A3"/>
    <w:rsid w:val="00E03354"/>
    <w:rsid w:val="00E033BD"/>
    <w:rsid w:val="00E039BE"/>
    <w:rsid w:val="00E03CA4"/>
    <w:rsid w:val="00E03FF1"/>
    <w:rsid w:val="00E044AB"/>
    <w:rsid w:val="00E06327"/>
    <w:rsid w:val="00E07C12"/>
    <w:rsid w:val="00E10BB9"/>
    <w:rsid w:val="00E10DDA"/>
    <w:rsid w:val="00E112E7"/>
    <w:rsid w:val="00E1133F"/>
    <w:rsid w:val="00E12B25"/>
    <w:rsid w:val="00E12BA7"/>
    <w:rsid w:val="00E14495"/>
    <w:rsid w:val="00E14EBC"/>
    <w:rsid w:val="00E1682B"/>
    <w:rsid w:val="00E16FFC"/>
    <w:rsid w:val="00E17857"/>
    <w:rsid w:val="00E17963"/>
    <w:rsid w:val="00E21396"/>
    <w:rsid w:val="00E21672"/>
    <w:rsid w:val="00E21A2A"/>
    <w:rsid w:val="00E2249A"/>
    <w:rsid w:val="00E23284"/>
    <w:rsid w:val="00E2345B"/>
    <w:rsid w:val="00E23532"/>
    <w:rsid w:val="00E236F5"/>
    <w:rsid w:val="00E24506"/>
    <w:rsid w:val="00E26258"/>
    <w:rsid w:val="00E27722"/>
    <w:rsid w:val="00E27B9B"/>
    <w:rsid w:val="00E27CE4"/>
    <w:rsid w:val="00E301E1"/>
    <w:rsid w:val="00E30881"/>
    <w:rsid w:val="00E31D6F"/>
    <w:rsid w:val="00E32316"/>
    <w:rsid w:val="00E336B6"/>
    <w:rsid w:val="00E34CC2"/>
    <w:rsid w:val="00E3596F"/>
    <w:rsid w:val="00E3716F"/>
    <w:rsid w:val="00E371F1"/>
    <w:rsid w:val="00E37F64"/>
    <w:rsid w:val="00E402A8"/>
    <w:rsid w:val="00E41A0E"/>
    <w:rsid w:val="00E41C26"/>
    <w:rsid w:val="00E43AD9"/>
    <w:rsid w:val="00E43EB8"/>
    <w:rsid w:val="00E447A8"/>
    <w:rsid w:val="00E4506A"/>
    <w:rsid w:val="00E45C86"/>
    <w:rsid w:val="00E46834"/>
    <w:rsid w:val="00E476C7"/>
    <w:rsid w:val="00E51D45"/>
    <w:rsid w:val="00E51FF3"/>
    <w:rsid w:val="00E52407"/>
    <w:rsid w:val="00E52A58"/>
    <w:rsid w:val="00E5317A"/>
    <w:rsid w:val="00E54305"/>
    <w:rsid w:val="00E545F5"/>
    <w:rsid w:val="00E56678"/>
    <w:rsid w:val="00E56D5E"/>
    <w:rsid w:val="00E56E80"/>
    <w:rsid w:val="00E573F5"/>
    <w:rsid w:val="00E57EA5"/>
    <w:rsid w:val="00E604A1"/>
    <w:rsid w:val="00E61064"/>
    <w:rsid w:val="00E61B64"/>
    <w:rsid w:val="00E63C60"/>
    <w:rsid w:val="00E63FCC"/>
    <w:rsid w:val="00E64A39"/>
    <w:rsid w:val="00E659E2"/>
    <w:rsid w:val="00E65BC4"/>
    <w:rsid w:val="00E65FF0"/>
    <w:rsid w:val="00E705EF"/>
    <w:rsid w:val="00E70607"/>
    <w:rsid w:val="00E70734"/>
    <w:rsid w:val="00E72203"/>
    <w:rsid w:val="00E737ED"/>
    <w:rsid w:val="00E73D1C"/>
    <w:rsid w:val="00E74B51"/>
    <w:rsid w:val="00E74CA6"/>
    <w:rsid w:val="00E75F5E"/>
    <w:rsid w:val="00E77D03"/>
    <w:rsid w:val="00E80308"/>
    <w:rsid w:val="00E80D13"/>
    <w:rsid w:val="00E80D4B"/>
    <w:rsid w:val="00E8230E"/>
    <w:rsid w:val="00E831DF"/>
    <w:rsid w:val="00E83569"/>
    <w:rsid w:val="00E8459A"/>
    <w:rsid w:val="00E8670A"/>
    <w:rsid w:val="00E8712C"/>
    <w:rsid w:val="00E87F61"/>
    <w:rsid w:val="00E90C26"/>
    <w:rsid w:val="00E93B04"/>
    <w:rsid w:val="00E943CA"/>
    <w:rsid w:val="00E948D4"/>
    <w:rsid w:val="00E96316"/>
    <w:rsid w:val="00E9660E"/>
    <w:rsid w:val="00EA100B"/>
    <w:rsid w:val="00EA1E00"/>
    <w:rsid w:val="00EA35C9"/>
    <w:rsid w:val="00EA415B"/>
    <w:rsid w:val="00EA42C1"/>
    <w:rsid w:val="00EA4E7D"/>
    <w:rsid w:val="00EA510D"/>
    <w:rsid w:val="00EA546E"/>
    <w:rsid w:val="00EA71AA"/>
    <w:rsid w:val="00EB0289"/>
    <w:rsid w:val="00EB0FA9"/>
    <w:rsid w:val="00EB12B5"/>
    <w:rsid w:val="00EB1870"/>
    <w:rsid w:val="00EB19F9"/>
    <w:rsid w:val="00EB2656"/>
    <w:rsid w:val="00EB2CC9"/>
    <w:rsid w:val="00EB368D"/>
    <w:rsid w:val="00EB560F"/>
    <w:rsid w:val="00EB5AE5"/>
    <w:rsid w:val="00EB7C04"/>
    <w:rsid w:val="00EC04CE"/>
    <w:rsid w:val="00EC5851"/>
    <w:rsid w:val="00EC594C"/>
    <w:rsid w:val="00EC60B7"/>
    <w:rsid w:val="00EC67CC"/>
    <w:rsid w:val="00EC68AC"/>
    <w:rsid w:val="00EC68F7"/>
    <w:rsid w:val="00EC6F8E"/>
    <w:rsid w:val="00EC7DCB"/>
    <w:rsid w:val="00EC7F43"/>
    <w:rsid w:val="00ED2010"/>
    <w:rsid w:val="00ED27A2"/>
    <w:rsid w:val="00ED2DE4"/>
    <w:rsid w:val="00ED4C9A"/>
    <w:rsid w:val="00ED5020"/>
    <w:rsid w:val="00ED6A8E"/>
    <w:rsid w:val="00EE066B"/>
    <w:rsid w:val="00EE0B70"/>
    <w:rsid w:val="00EE129F"/>
    <w:rsid w:val="00EE17AD"/>
    <w:rsid w:val="00EE1E05"/>
    <w:rsid w:val="00EE2AE3"/>
    <w:rsid w:val="00EE3470"/>
    <w:rsid w:val="00EE3D03"/>
    <w:rsid w:val="00EE5AB4"/>
    <w:rsid w:val="00EE611C"/>
    <w:rsid w:val="00EE67FB"/>
    <w:rsid w:val="00EF0E3B"/>
    <w:rsid w:val="00EF0EAD"/>
    <w:rsid w:val="00EF20E6"/>
    <w:rsid w:val="00EF24CD"/>
    <w:rsid w:val="00EF2EF0"/>
    <w:rsid w:val="00EF3C80"/>
    <w:rsid w:val="00EF4831"/>
    <w:rsid w:val="00EF51F1"/>
    <w:rsid w:val="00EF6B47"/>
    <w:rsid w:val="00F01580"/>
    <w:rsid w:val="00F01877"/>
    <w:rsid w:val="00F01C25"/>
    <w:rsid w:val="00F01D9E"/>
    <w:rsid w:val="00F043C7"/>
    <w:rsid w:val="00F05830"/>
    <w:rsid w:val="00F058DF"/>
    <w:rsid w:val="00F062DA"/>
    <w:rsid w:val="00F07005"/>
    <w:rsid w:val="00F0724C"/>
    <w:rsid w:val="00F077B3"/>
    <w:rsid w:val="00F13619"/>
    <w:rsid w:val="00F14301"/>
    <w:rsid w:val="00F14890"/>
    <w:rsid w:val="00F1506A"/>
    <w:rsid w:val="00F15078"/>
    <w:rsid w:val="00F16B65"/>
    <w:rsid w:val="00F20177"/>
    <w:rsid w:val="00F2033E"/>
    <w:rsid w:val="00F20E2F"/>
    <w:rsid w:val="00F222FD"/>
    <w:rsid w:val="00F225A2"/>
    <w:rsid w:val="00F22B9A"/>
    <w:rsid w:val="00F23C38"/>
    <w:rsid w:val="00F2447A"/>
    <w:rsid w:val="00F247F5"/>
    <w:rsid w:val="00F24B47"/>
    <w:rsid w:val="00F25AF6"/>
    <w:rsid w:val="00F263AA"/>
    <w:rsid w:val="00F26BC0"/>
    <w:rsid w:val="00F27ABA"/>
    <w:rsid w:val="00F316BF"/>
    <w:rsid w:val="00F318B1"/>
    <w:rsid w:val="00F32974"/>
    <w:rsid w:val="00F32DB3"/>
    <w:rsid w:val="00F32E4F"/>
    <w:rsid w:val="00F336BB"/>
    <w:rsid w:val="00F33C91"/>
    <w:rsid w:val="00F377F2"/>
    <w:rsid w:val="00F37D49"/>
    <w:rsid w:val="00F405DE"/>
    <w:rsid w:val="00F40B8A"/>
    <w:rsid w:val="00F40ED2"/>
    <w:rsid w:val="00F41D10"/>
    <w:rsid w:val="00F429F0"/>
    <w:rsid w:val="00F42DBE"/>
    <w:rsid w:val="00F4381F"/>
    <w:rsid w:val="00F4421F"/>
    <w:rsid w:val="00F44815"/>
    <w:rsid w:val="00F451FA"/>
    <w:rsid w:val="00F46671"/>
    <w:rsid w:val="00F4696A"/>
    <w:rsid w:val="00F479BD"/>
    <w:rsid w:val="00F47D6D"/>
    <w:rsid w:val="00F50862"/>
    <w:rsid w:val="00F51603"/>
    <w:rsid w:val="00F51DBD"/>
    <w:rsid w:val="00F5372D"/>
    <w:rsid w:val="00F55688"/>
    <w:rsid w:val="00F55AB8"/>
    <w:rsid w:val="00F55B65"/>
    <w:rsid w:val="00F56193"/>
    <w:rsid w:val="00F56973"/>
    <w:rsid w:val="00F56DD2"/>
    <w:rsid w:val="00F56E2E"/>
    <w:rsid w:val="00F57E60"/>
    <w:rsid w:val="00F613A2"/>
    <w:rsid w:val="00F62128"/>
    <w:rsid w:val="00F6270E"/>
    <w:rsid w:val="00F62790"/>
    <w:rsid w:val="00F62D83"/>
    <w:rsid w:val="00F63379"/>
    <w:rsid w:val="00F67E70"/>
    <w:rsid w:val="00F712F4"/>
    <w:rsid w:val="00F71322"/>
    <w:rsid w:val="00F7200D"/>
    <w:rsid w:val="00F72835"/>
    <w:rsid w:val="00F72A6B"/>
    <w:rsid w:val="00F741E6"/>
    <w:rsid w:val="00F74B0A"/>
    <w:rsid w:val="00F7622E"/>
    <w:rsid w:val="00F77821"/>
    <w:rsid w:val="00F80648"/>
    <w:rsid w:val="00F80802"/>
    <w:rsid w:val="00F813FD"/>
    <w:rsid w:val="00F8240D"/>
    <w:rsid w:val="00F848CE"/>
    <w:rsid w:val="00F85894"/>
    <w:rsid w:val="00F85A6B"/>
    <w:rsid w:val="00F860C5"/>
    <w:rsid w:val="00F86A12"/>
    <w:rsid w:val="00F871E1"/>
    <w:rsid w:val="00F873FF"/>
    <w:rsid w:val="00F921CD"/>
    <w:rsid w:val="00F936AE"/>
    <w:rsid w:val="00F93D4D"/>
    <w:rsid w:val="00F9405B"/>
    <w:rsid w:val="00F948A9"/>
    <w:rsid w:val="00F95313"/>
    <w:rsid w:val="00F95AF4"/>
    <w:rsid w:val="00F95BEC"/>
    <w:rsid w:val="00F9656F"/>
    <w:rsid w:val="00F977FE"/>
    <w:rsid w:val="00FA111F"/>
    <w:rsid w:val="00FA11AD"/>
    <w:rsid w:val="00FA1B86"/>
    <w:rsid w:val="00FA258B"/>
    <w:rsid w:val="00FA383C"/>
    <w:rsid w:val="00FA4BF9"/>
    <w:rsid w:val="00FA4CAA"/>
    <w:rsid w:val="00FA5887"/>
    <w:rsid w:val="00FA5B15"/>
    <w:rsid w:val="00FA5CC4"/>
    <w:rsid w:val="00FA7974"/>
    <w:rsid w:val="00FB0049"/>
    <w:rsid w:val="00FB2498"/>
    <w:rsid w:val="00FB2499"/>
    <w:rsid w:val="00FB27C5"/>
    <w:rsid w:val="00FB28F2"/>
    <w:rsid w:val="00FB3C0E"/>
    <w:rsid w:val="00FB447F"/>
    <w:rsid w:val="00FB5154"/>
    <w:rsid w:val="00FB7A9A"/>
    <w:rsid w:val="00FC1FFD"/>
    <w:rsid w:val="00FC221C"/>
    <w:rsid w:val="00FC292D"/>
    <w:rsid w:val="00FC347D"/>
    <w:rsid w:val="00FC453C"/>
    <w:rsid w:val="00FC4BB5"/>
    <w:rsid w:val="00FC57A4"/>
    <w:rsid w:val="00FD0399"/>
    <w:rsid w:val="00FD0DFA"/>
    <w:rsid w:val="00FD1C3A"/>
    <w:rsid w:val="00FD1DF0"/>
    <w:rsid w:val="00FD20F6"/>
    <w:rsid w:val="00FD244E"/>
    <w:rsid w:val="00FD3B66"/>
    <w:rsid w:val="00FD4404"/>
    <w:rsid w:val="00FD73DF"/>
    <w:rsid w:val="00FD7CCD"/>
    <w:rsid w:val="00FD7FCB"/>
    <w:rsid w:val="00FD7FF4"/>
    <w:rsid w:val="00FE03A4"/>
    <w:rsid w:val="00FE1FB0"/>
    <w:rsid w:val="00FE2373"/>
    <w:rsid w:val="00FE38FE"/>
    <w:rsid w:val="00FE45D2"/>
    <w:rsid w:val="00FE56B9"/>
    <w:rsid w:val="00FE6CFA"/>
    <w:rsid w:val="00FE6FF5"/>
    <w:rsid w:val="00FE71B8"/>
    <w:rsid w:val="00FE72DF"/>
    <w:rsid w:val="00FF2A4C"/>
    <w:rsid w:val="00FF306C"/>
    <w:rsid w:val="00FF4013"/>
    <w:rsid w:val="00FF45AA"/>
    <w:rsid w:val="00FF4971"/>
    <w:rsid w:val="00FF4C84"/>
    <w:rsid w:val="00FF56FC"/>
    <w:rsid w:val="00FF64B2"/>
    <w:rsid w:val="00FF6A4C"/>
    <w:rsid w:val="00FF78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清單段落1"/>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a">
    <w:name w:val="Table Grid"/>
    <w:aliases w:val="TableGrid"/>
    <w:basedOn w:val="a1"/>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13369">
      <w:bodyDiv w:val="1"/>
      <w:marLeft w:val="0"/>
      <w:marRight w:val="0"/>
      <w:marTop w:val="0"/>
      <w:marBottom w:val="0"/>
      <w:divBdr>
        <w:top w:val="none" w:sz="0" w:space="0" w:color="auto"/>
        <w:left w:val="none" w:sz="0" w:space="0" w:color="auto"/>
        <w:bottom w:val="none" w:sz="0" w:space="0" w:color="auto"/>
        <w:right w:val="none" w:sz="0" w:space="0" w:color="auto"/>
      </w:divBdr>
    </w:div>
    <w:div w:id="161970367">
      <w:bodyDiv w:val="1"/>
      <w:marLeft w:val="0"/>
      <w:marRight w:val="0"/>
      <w:marTop w:val="0"/>
      <w:marBottom w:val="0"/>
      <w:divBdr>
        <w:top w:val="none" w:sz="0" w:space="0" w:color="auto"/>
        <w:left w:val="none" w:sz="0" w:space="0" w:color="auto"/>
        <w:bottom w:val="none" w:sz="0" w:space="0" w:color="auto"/>
        <w:right w:val="none" w:sz="0" w:space="0" w:color="auto"/>
      </w:divBdr>
    </w:div>
    <w:div w:id="169371914">
      <w:bodyDiv w:val="1"/>
      <w:marLeft w:val="0"/>
      <w:marRight w:val="0"/>
      <w:marTop w:val="0"/>
      <w:marBottom w:val="0"/>
      <w:divBdr>
        <w:top w:val="none" w:sz="0" w:space="0" w:color="auto"/>
        <w:left w:val="none" w:sz="0" w:space="0" w:color="auto"/>
        <w:bottom w:val="none" w:sz="0" w:space="0" w:color="auto"/>
        <w:right w:val="none" w:sz="0" w:space="0" w:color="auto"/>
      </w:divBdr>
    </w:div>
    <w:div w:id="311103460">
      <w:bodyDiv w:val="1"/>
      <w:marLeft w:val="0"/>
      <w:marRight w:val="0"/>
      <w:marTop w:val="0"/>
      <w:marBottom w:val="0"/>
      <w:divBdr>
        <w:top w:val="none" w:sz="0" w:space="0" w:color="auto"/>
        <w:left w:val="none" w:sz="0" w:space="0" w:color="auto"/>
        <w:bottom w:val="none" w:sz="0" w:space="0" w:color="auto"/>
        <w:right w:val="none" w:sz="0" w:space="0" w:color="auto"/>
      </w:divBdr>
    </w:div>
    <w:div w:id="363099962">
      <w:bodyDiv w:val="1"/>
      <w:marLeft w:val="0"/>
      <w:marRight w:val="0"/>
      <w:marTop w:val="0"/>
      <w:marBottom w:val="0"/>
      <w:divBdr>
        <w:top w:val="none" w:sz="0" w:space="0" w:color="auto"/>
        <w:left w:val="none" w:sz="0" w:space="0" w:color="auto"/>
        <w:bottom w:val="none" w:sz="0" w:space="0" w:color="auto"/>
        <w:right w:val="none" w:sz="0" w:space="0" w:color="auto"/>
      </w:divBdr>
    </w:div>
    <w:div w:id="415134200">
      <w:bodyDiv w:val="1"/>
      <w:marLeft w:val="0"/>
      <w:marRight w:val="0"/>
      <w:marTop w:val="0"/>
      <w:marBottom w:val="0"/>
      <w:divBdr>
        <w:top w:val="none" w:sz="0" w:space="0" w:color="auto"/>
        <w:left w:val="none" w:sz="0" w:space="0" w:color="auto"/>
        <w:bottom w:val="none" w:sz="0" w:space="0" w:color="auto"/>
        <w:right w:val="none" w:sz="0" w:space="0" w:color="auto"/>
      </w:divBdr>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501578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73916105">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84531245">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1778985075">
      <w:bodyDiv w:val="1"/>
      <w:marLeft w:val="0"/>
      <w:marRight w:val="0"/>
      <w:marTop w:val="0"/>
      <w:marBottom w:val="0"/>
      <w:divBdr>
        <w:top w:val="none" w:sz="0" w:space="0" w:color="auto"/>
        <w:left w:val="none" w:sz="0" w:space="0" w:color="auto"/>
        <w:bottom w:val="none" w:sz="0" w:space="0" w:color="auto"/>
        <w:right w:val="none" w:sz="0" w:space="0" w:color="auto"/>
      </w:divBdr>
    </w:div>
    <w:div w:id="1897623131">
      <w:bodyDiv w:val="1"/>
      <w:marLeft w:val="0"/>
      <w:marRight w:val="0"/>
      <w:marTop w:val="0"/>
      <w:marBottom w:val="0"/>
      <w:divBdr>
        <w:top w:val="none" w:sz="0" w:space="0" w:color="auto"/>
        <w:left w:val="none" w:sz="0" w:space="0" w:color="auto"/>
        <w:bottom w:val="none" w:sz="0" w:space="0" w:color="auto"/>
        <w:right w:val="none" w:sz="0" w:space="0" w:color="auto"/>
      </w:divBdr>
    </w:div>
    <w:div w:id="2082293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5</Pages>
  <Words>2321</Words>
  <Characters>12086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Mingzeng-Lenovo</cp:lastModifiedBy>
  <cp:revision>90</cp:revision>
  <cp:lastPrinted>2018-05-22T10:28:00Z</cp:lastPrinted>
  <dcterms:created xsi:type="dcterms:W3CDTF">2024-08-05T14:20:00Z</dcterms:created>
  <dcterms:modified xsi:type="dcterms:W3CDTF">2024-10-02T13:14:00Z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